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114C" w14:textId="77777777" w:rsidR="001923DB" w:rsidRDefault="001923DB" w:rsidP="001923DB">
      <w:pPr>
        <w:ind w:firstLine="284"/>
        <w:jc w:val="center"/>
        <w:rPr>
          <w:rFonts w:ascii="Univers LT Std 55" w:eastAsia="Univers" w:hAnsi="Univers LT Std 55" w:cs="Times New Roman"/>
          <w:b/>
          <w:bCs/>
          <w:sz w:val="48"/>
          <w:szCs w:val="24"/>
        </w:rPr>
      </w:pPr>
    </w:p>
    <w:p w14:paraId="09ADAC7A" w14:textId="77777777" w:rsidR="001923DB" w:rsidRDefault="001923DB" w:rsidP="001923DB">
      <w:pPr>
        <w:ind w:firstLine="284"/>
        <w:jc w:val="center"/>
        <w:rPr>
          <w:rFonts w:ascii="Univers LT Std 55" w:eastAsia="Univers" w:hAnsi="Univers LT Std 55" w:cs="Times New Roman"/>
          <w:b/>
          <w:bCs/>
          <w:sz w:val="48"/>
          <w:szCs w:val="24"/>
        </w:rPr>
      </w:pPr>
    </w:p>
    <w:p w14:paraId="37005C83" w14:textId="77777777" w:rsidR="001923DB" w:rsidRDefault="001923DB" w:rsidP="001923DB">
      <w:pPr>
        <w:ind w:firstLine="284"/>
        <w:jc w:val="center"/>
        <w:rPr>
          <w:rFonts w:ascii="Univers LT Std 55" w:eastAsia="Univers" w:hAnsi="Univers LT Std 55" w:cs="Times New Roman"/>
          <w:b/>
          <w:bCs/>
          <w:sz w:val="48"/>
          <w:szCs w:val="24"/>
        </w:rPr>
      </w:pPr>
    </w:p>
    <w:p w14:paraId="33828078" w14:textId="062DEF13" w:rsidR="001923DB" w:rsidRPr="00DE46F8" w:rsidRDefault="001923DB" w:rsidP="001923DB">
      <w:pPr>
        <w:ind w:firstLine="284"/>
        <w:jc w:val="center"/>
        <w:rPr>
          <w:rFonts w:ascii="Univers LT Std 55" w:eastAsia="Univers" w:hAnsi="Univers LT Std 55" w:cs="Times New Roman"/>
          <w:b/>
          <w:sz w:val="48"/>
          <w:szCs w:val="24"/>
        </w:rPr>
      </w:pPr>
      <w:r w:rsidRPr="00DE46F8">
        <w:rPr>
          <w:rFonts w:ascii="Univers LT Std 55" w:eastAsia="Univers" w:hAnsi="Univers LT Std 55" w:cs="Times New Roman"/>
          <w:b/>
          <w:bCs/>
          <w:sz w:val="48"/>
          <w:szCs w:val="24"/>
        </w:rPr>
        <w:t>Sistema de Contas Regionais: Brasil - 20</w:t>
      </w:r>
      <w:r>
        <w:rPr>
          <w:rFonts w:ascii="Univers LT Std 55" w:eastAsia="Univers" w:hAnsi="Univers LT Std 55" w:cs="Times New Roman"/>
          <w:b/>
          <w:bCs/>
          <w:sz w:val="48"/>
          <w:szCs w:val="24"/>
        </w:rPr>
        <w:t>20</w:t>
      </w:r>
    </w:p>
    <w:p w14:paraId="30874686" w14:textId="5AA5AD16" w:rsidR="001923DB" w:rsidRPr="00DE46F8" w:rsidRDefault="001923DB" w:rsidP="001923DB">
      <w:pPr>
        <w:ind w:firstLine="284"/>
        <w:rPr>
          <w:rFonts w:ascii="Univers LT Std 55" w:eastAsia="Univers" w:hAnsi="Univers LT Std 55" w:cs="Times New Roman"/>
          <w:b/>
          <w:sz w:val="48"/>
          <w:szCs w:val="24"/>
        </w:rPr>
      </w:pPr>
      <w:r>
        <w:rPr>
          <w:rFonts w:ascii="Univers LT Std 55" w:eastAsia="Univers" w:hAnsi="Univers LT Std 55" w:cs="Times New Roman"/>
          <w:b/>
          <w:bCs/>
          <w:sz w:val="48"/>
          <w:szCs w:val="24"/>
        </w:rPr>
        <w:t xml:space="preserve">                </w:t>
      </w:r>
      <w:r w:rsidRPr="00DE46F8">
        <w:rPr>
          <w:rFonts w:ascii="Univers LT Std 55" w:eastAsia="Univers" w:hAnsi="Univers LT Std 55" w:cs="Times New Roman"/>
          <w:b/>
          <w:bCs/>
          <w:sz w:val="48"/>
          <w:szCs w:val="24"/>
        </w:rPr>
        <w:t>Principais destaques</w:t>
      </w:r>
    </w:p>
    <w:p w14:paraId="7D2F3FEC" w14:textId="20EE16A9" w:rsidR="00756923" w:rsidRDefault="001923DB" w:rsidP="001923DB">
      <w:pPr>
        <w:rPr>
          <w:rFonts w:ascii="Univers LT Std 55" w:eastAsia="Univers" w:hAnsi="Univers LT Std 55" w:cs="Times New Roman"/>
          <w:b/>
          <w:bCs/>
          <w:sz w:val="48"/>
          <w:szCs w:val="24"/>
        </w:rPr>
      </w:pPr>
      <w:r>
        <w:rPr>
          <w:rFonts w:ascii="Univers LT Std 55" w:eastAsia="Univers" w:hAnsi="Univers LT Std 55" w:cs="Times New Roman"/>
          <w:b/>
          <w:bCs/>
          <w:sz w:val="48"/>
          <w:szCs w:val="24"/>
        </w:rPr>
        <w:t xml:space="preserve">             </w:t>
      </w:r>
      <w:r w:rsidRPr="00DE46F8">
        <w:rPr>
          <w:rFonts w:ascii="Univers LT Std 55" w:eastAsia="Univers" w:hAnsi="Univers LT Std 55" w:cs="Times New Roman"/>
          <w:b/>
          <w:bCs/>
          <w:sz w:val="48"/>
          <w:szCs w:val="24"/>
        </w:rPr>
        <w:t>por Unidade da Federação</w:t>
      </w:r>
    </w:p>
    <w:p w14:paraId="68E819EC" w14:textId="2B376C58" w:rsidR="001923DB" w:rsidRDefault="001923DB" w:rsidP="001923DB">
      <w:pPr>
        <w:rPr>
          <w:rFonts w:ascii="Univers LT Std 55" w:eastAsia="Univers" w:hAnsi="Univers LT Std 55" w:cs="Times New Roman"/>
          <w:b/>
          <w:bCs/>
          <w:sz w:val="48"/>
          <w:szCs w:val="24"/>
        </w:rPr>
      </w:pPr>
    </w:p>
    <w:p w14:paraId="08443E3E" w14:textId="3D1494EF" w:rsidR="001923DB" w:rsidRDefault="001923DB" w:rsidP="001923DB">
      <w:pPr>
        <w:rPr>
          <w:rFonts w:ascii="Univers LT Std 55" w:eastAsia="Univers" w:hAnsi="Univers LT Std 55" w:cs="Times New Roman"/>
          <w:b/>
          <w:bCs/>
          <w:sz w:val="48"/>
          <w:szCs w:val="24"/>
        </w:rPr>
      </w:pPr>
    </w:p>
    <w:p w14:paraId="59A26871" w14:textId="468DAC2A" w:rsidR="001923DB" w:rsidRDefault="001923DB" w:rsidP="001923DB">
      <w:pPr>
        <w:rPr>
          <w:rFonts w:ascii="Univers LT Std 55" w:eastAsia="Univers" w:hAnsi="Univers LT Std 55" w:cs="Times New Roman"/>
          <w:b/>
          <w:bCs/>
          <w:sz w:val="48"/>
          <w:szCs w:val="24"/>
        </w:rPr>
      </w:pPr>
    </w:p>
    <w:p w14:paraId="44129D6D" w14:textId="192E3418" w:rsidR="001923DB" w:rsidRDefault="001923DB" w:rsidP="001923DB">
      <w:pPr>
        <w:rPr>
          <w:rFonts w:ascii="Univers LT Std 55" w:eastAsia="Univers" w:hAnsi="Univers LT Std 55" w:cs="Times New Roman"/>
          <w:b/>
          <w:bCs/>
          <w:sz w:val="48"/>
          <w:szCs w:val="24"/>
        </w:rPr>
      </w:pPr>
    </w:p>
    <w:p w14:paraId="1C9139DD" w14:textId="0A658F28" w:rsidR="001923DB" w:rsidRDefault="001923DB" w:rsidP="001923DB">
      <w:pPr>
        <w:rPr>
          <w:rFonts w:ascii="Univers LT Std 55" w:eastAsia="Univers" w:hAnsi="Univers LT Std 55" w:cs="Times New Roman"/>
          <w:b/>
          <w:bCs/>
          <w:sz w:val="48"/>
          <w:szCs w:val="24"/>
        </w:rPr>
      </w:pPr>
    </w:p>
    <w:p w14:paraId="7531AA06" w14:textId="0D54A6BD" w:rsidR="001923DB" w:rsidRDefault="001923DB" w:rsidP="001923DB">
      <w:pPr>
        <w:rPr>
          <w:rFonts w:ascii="Univers LT Std 55" w:eastAsia="Univers" w:hAnsi="Univers LT Std 55" w:cs="Times New Roman"/>
          <w:b/>
          <w:bCs/>
          <w:sz w:val="48"/>
          <w:szCs w:val="24"/>
        </w:rPr>
      </w:pPr>
    </w:p>
    <w:p w14:paraId="038D4C33" w14:textId="5EB0E218" w:rsidR="001923DB" w:rsidRDefault="001923DB" w:rsidP="001923DB">
      <w:pPr>
        <w:rPr>
          <w:rFonts w:ascii="Univers LT Std 55" w:eastAsia="Univers" w:hAnsi="Univers LT Std 55" w:cs="Times New Roman"/>
          <w:b/>
          <w:bCs/>
          <w:sz w:val="48"/>
          <w:szCs w:val="24"/>
        </w:rPr>
      </w:pPr>
    </w:p>
    <w:p w14:paraId="42DE9AF2" w14:textId="70EB02CA" w:rsidR="001923DB" w:rsidRDefault="001923DB" w:rsidP="001923DB">
      <w:pPr>
        <w:rPr>
          <w:rFonts w:ascii="Univers LT Std 55" w:eastAsia="Univers" w:hAnsi="Univers LT Std 55" w:cs="Times New Roman"/>
          <w:b/>
          <w:bCs/>
          <w:sz w:val="48"/>
          <w:szCs w:val="24"/>
        </w:rPr>
      </w:pPr>
    </w:p>
    <w:p w14:paraId="02D6E72A" w14:textId="096ED967" w:rsidR="001923DB" w:rsidRDefault="001923DB" w:rsidP="001923DB">
      <w:pPr>
        <w:rPr>
          <w:rFonts w:ascii="Univers LT Std 55" w:eastAsia="Univers" w:hAnsi="Univers LT Std 55" w:cs="Times New Roman"/>
          <w:b/>
          <w:bCs/>
          <w:sz w:val="48"/>
          <w:szCs w:val="24"/>
        </w:rPr>
      </w:pPr>
    </w:p>
    <w:p w14:paraId="7C96FF29" w14:textId="47C7C850" w:rsidR="001923DB" w:rsidRDefault="001923DB" w:rsidP="001923DB">
      <w:pPr>
        <w:rPr>
          <w:rFonts w:ascii="Univers LT Std 55" w:eastAsia="Univers" w:hAnsi="Univers LT Std 55" w:cs="Times New Roman"/>
          <w:b/>
          <w:bCs/>
          <w:sz w:val="48"/>
          <w:szCs w:val="24"/>
        </w:rPr>
      </w:pPr>
    </w:p>
    <w:p w14:paraId="565C7C81" w14:textId="352139BB" w:rsidR="001923DB" w:rsidRDefault="001923DB" w:rsidP="001923DB">
      <w:pPr>
        <w:rPr>
          <w:rFonts w:ascii="Univers LT Std 55" w:eastAsia="Univers" w:hAnsi="Univers LT Std 55" w:cs="Times New Roman"/>
          <w:b/>
          <w:bCs/>
          <w:sz w:val="48"/>
          <w:szCs w:val="24"/>
        </w:rPr>
      </w:pPr>
    </w:p>
    <w:p w14:paraId="5FED84A9" w14:textId="77777777" w:rsidR="001923DB" w:rsidRPr="00722EB5" w:rsidRDefault="001923DB" w:rsidP="001923DB">
      <w:pPr>
        <w:rPr>
          <w:rFonts w:ascii="Verdana" w:hAnsi="Verdana"/>
          <w:b/>
          <w:sz w:val="46"/>
          <w:szCs w:val="46"/>
        </w:rPr>
      </w:pPr>
      <w:r w:rsidRPr="00722EB5">
        <w:rPr>
          <w:rFonts w:ascii="Verdana" w:hAnsi="Verdana"/>
          <w:b/>
          <w:sz w:val="46"/>
          <w:szCs w:val="46"/>
        </w:rPr>
        <w:lastRenderedPageBreak/>
        <w:t>Rondônia</w:t>
      </w:r>
    </w:p>
    <w:p w14:paraId="665D25E4" w14:textId="61099A70" w:rsidR="001923DB" w:rsidRPr="00636F20" w:rsidRDefault="001923DB" w:rsidP="001923DB">
      <w:pPr>
        <w:spacing w:after="200" w:line="276" w:lineRule="auto"/>
        <w:ind w:firstLine="708"/>
        <w:jc w:val="both"/>
        <w:rPr>
          <w:rFonts w:ascii="Univers LT Std" w:hAnsi="Univers LT Std"/>
          <w:sz w:val="24"/>
          <w:szCs w:val="24"/>
        </w:rPr>
      </w:pPr>
      <w:r w:rsidRPr="00636F20">
        <w:rPr>
          <w:rFonts w:ascii="Univers LT Std" w:hAnsi="Univers LT Std"/>
          <w:sz w:val="24"/>
          <w:szCs w:val="24"/>
        </w:rPr>
        <w:t xml:space="preserve">O Produto Interno Bruto – PIB do Estado de Rondônia em valores correntes foi estimado em R$ 51,6 bilhões,  em 2020, e a retração em volume verificada no mesmo ano foi de 4,4%, a primeira variação negativa após as taxas positivas verificadas nos últimos três anos,  de 5,4% (em 2017), 3,2% (em 2018) e 1,0% (em 2019). O PIB de Rondônia representou 0,7% da economia brasileira em 2020 e ocupou a 22ª posição relativa entre as demais Unidades da Federação. Na Região Norte, o estado manteve-se na 3ª posição relativa, atrás apenas do Pará e Amazonas. </w:t>
      </w:r>
    </w:p>
    <w:p w14:paraId="36F21404" w14:textId="4876B39F" w:rsidR="001923DB" w:rsidRPr="00636F20" w:rsidRDefault="001923DB" w:rsidP="001923DB">
      <w:pPr>
        <w:spacing w:after="200" w:line="276" w:lineRule="auto"/>
        <w:ind w:firstLine="708"/>
        <w:jc w:val="both"/>
        <w:rPr>
          <w:rFonts w:ascii="Univers LT Std" w:hAnsi="Univers LT Std"/>
          <w:sz w:val="24"/>
          <w:szCs w:val="24"/>
        </w:rPr>
      </w:pPr>
      <w:r w:rsidRPr="00636F20">
        <w:rPr>
          <w:rFonts w:ascii="Univers LT Std" w:hAnsi="Univers LT Std"/>
          <w:sz w:val="24"/>
          <w:szCs w:val="24"/>
        </w:rPr>
        <w:t xml:space="preserve">A </w:t>
      </w:r>
      <w:r w:rsidRPr="00636F20">
        <w:rPr>
          <w:rFonts w:ascii="Univers LT Std" w:hAnsi="Univers LT Std"/>
          <w:i/>
          <w:iCs/>
          <w:sz w:val="24"/>
          <w:szCs w:val="24"/>
        </w:rPr>
        <w:t>Agropecuária</w:t>
      </w:r>
      <w:r w:rsidRPr="00636F20">
        <w:rPr>
          <w:rFonts w:ascii="Univers LT Std" w:hAnsi="Univers LT Std"/>
          <w:sz w:val="24"/>
          <w:szCs w:val="24"/>
        </w:rPr>
        <w:t xml:space="preserve"> rondoniense apresentou variação negativa em volume de -6,0% em 2020, resultado este justificado sobretudo pelo desempenho de </w:t>
      </w:r>
      <w:r w:rsidRPr="00636F20">
        <w:rPr>
          <w:rFonts w:ascii="Univers LT Std" w:hAnsi="Univers LT Std"/>
          <w:i/>
          <w:iCs/>
          <w:sz w:val="24"/>
          <w:szCs w:val="24"/>
        </w:rPr>
        <w:t>Produção florestal, pesca e aquicultura</w:t>
      </w:r>
      <w:r w:rsidRPr="00636F20">
        <w:rPr>
          <w:rFonts w:ascii="Univers LT Std" w:hAnsi="Univers LT Std"/>
          <w:sz w:val="24"/>
          <w:szCs w:val="24"/>
        </w:rPr>
        <w:t xml:space="preserve">, que  registrou variação em volume de -36,4%, na comparação com o ano anterior.  Em  </w:t>
      </w:r>
      <w:r w:rsidRPr="00636F20">
        <w:rPr>
          <w:rFonts w:ascii="Univers LT Std" w:hAnsi="Univers LT Std"/>
          <w:i/>
          <w:iCs/>
          <w:sz w:val="24"/>
          <w:szCs w:val="24"/>
        </w:rPr>
        <w:t>Agricultura, inclusive apoio à agricultura e a pós colheita</w:t>
      </w:r>
      <w:r w:rsidRPr="00636F20">
        <w:rPr>
          <w:rFonts w:ascii="Univers LT Std" w:hAnsi="Univers LT Std"/>
          <w:sz w:val="24"/>
          <w:szCs w:val="24"/>
        </w:rPr>
        <w:t xml:space="preserve">, a variação em volume foi de -0,8%, apesar dos segmentos de soja e café apresentarem aumento em suas produções entre 2019 e 2020.  A </w:t>
      </w:r>
      <w:r w:rsidRPr="00636F20">
        <w:rPr>
          <w:rFonts w:ascii="Univers LT Std" w:hAnsi="Univers LT Std"/>
          <w:i/>
          <w:iCs/>
          <w:sz w:val="24"/>
          <w:szCs w:val="24"/>
        </w:rPr>
        <w:t>Pecuária, inclusive apoio à pecuária</w:t>
      </w:r>
      <w:r w:rsidRPr="00636F20">
        <w:rPr>
          <w:rFonts w:ascii="Univers LT Std" w:hAnsi="Univers LT Std"/>
          <w:sz w:val="24"/>
          <w:szCs w:val="24"/>
        </w:rPr>
        <w:t xml:space="preserve"> participou com 10,7% da economia do estado, o que representou um acréscimo de 1,2 </w:t>
      </w:r>
      <w:proofErr w:type="spellStart"/>
      <w:r w:rsidRPr="00636F20">
        <w:rPr>
          <w:rFonts w:ascii="Univers LT Std" w:hAnsi="Univers LT Std"/>
          <w:sz w:val="24"/>
          <w:szCs w:val="24"/>
        </w:rPr>
        <w:t>p.p</w:t>
      </w:r>
      <w:proofErr w:type="spellEnd"/>
      <w:r w:rsidRPr="00636F20">
        <w:rPr>
          <w:rFonts w:ascii="Univers LT Std" w:hAnsi="Univers LT Std"/>
          <w:sz w:val="24"/>
          <w:szCs w:val="24"/>
        </w:rPr>
        <w:t xml:space="preserve"> em relação ao ano anterior, mas registrou variação em volume negativa de 1,8%, devido à redução na criação de bovinos e suínos, enquanto a criação de aves ampliou-se. </w:t>
      </w:r>
    </w:p>
    <w:p w14:paraId="7FF6A11C" w14:textId="335BC642" w:rsidR="001923DB" w:rsidRPr="00636F20" w:rsidRDefault="001923DB" w:rsidP="001923DB">
      <w:pPr>
        <w:spacing w:after="200" w:line="276" w:lineRule="auto"/>
        <w:ind w:firstLine="708"/>
        <w:jc w:val="both"/>
        <w:rPr>
          <w:rFonts w:ascii="Univers LT Std" w:hAnsi="Univers LT Std"/>
          <w:sz w:val="24"/>
          <w:szCs w:val="24"/>
        </w:rPr>
      </w:pPr>
      <w:r w:rsidRPr="00636F20">
        <w:rPr>
          <w:rFonts w:ascii="Univers LT Std" w:hAnsi="Univers LT Std"/>
          <w:sz w:val="24"/>
          <w:szCs w:val="24"/>
        </w:rPr>
        <w:t xml:space="preserve">A </w:t>
      </w:r>
      <w:r w:rsidRPr="00636F20">
        <w:rPr>
          <w:rFonts w:ascii="Univers LT Std" w:hAnsi="Univers LT Std"/>
          <w:i/>
          <w:iCs/>
          <w:sz w:val="24"/>
          <w:szCs w:val="24"/>
        </w:rPr>
        <w:t>Indústria</w:t>
      </w:r>
      <w:r w:rsidRPr="00636F20">
        <w:rPr>
          <w:rFonts w:ascii="Univers LT Std" w:hAnsi="Univers LT Std"/>
          <w:sz w:val="24"/>
          <w:szCs w:val="24"/>
        </w:rPr>
        <w:t xml:space="preserve"> do estado apresentou variação em volume de -5,5% em 2020. </w:t>
      </w:r>
      <w:r w:rsidRPr="00636F20">
        <w:rPr>
          <w:rFonts w:ascii="Univers LT Std" w:hAnsi="Univers LT Std"/>
          <w:i/>
          <w:iCs/>
          <w:sz w:val="24"/>
          <w:szCs w:val="24"/>
        </w:rPr>
        <w:t>Eletricidade e gás, água, esgoto e atividades de gestão de resíduos e descontaminação</w:t>
      </w:r>
      <w:r w:rsidRPr="00636F20">
        <w:rPr>
          <w:rFonts w:ascii="Univers LT Std" w:hAnsi="Univers LT Std"/>
          <w:sz w:val="24"/>
          <w:szCs w:val="24"/>
        </w:rPr>
        <w:t xml:space="preserve">, que possui a maior participação entre as atividades industriais,  apresentou variação de -6,9%, influenciado principalmente pela geração de energia elétrica e pela gestão de resíduos e recuperação de materiais. </w:t>
      </w:r>
      <w:r w:rsidRPr="00636F20">
        <w:rPr>
          <w:rFonts w:ascii="Univers LT Std" w:hAnsi="Univers LT Std"/>
          <w:i/>
          <w:iCs/>
          <w:sz w:val="24"/>
          <w:szCs w:val="24"/>
        </w:rPr>
        <w:t>Indústrias de transformação</w:t>
      </w:r>
      <w:r w:rsidRPr="00636F20">
        <w:rPr>
          <w:rFonts w:ascii="Univers LT Std" w:hAnsi="Univers LT Std"/>
          <w:sz w:val="24"/>
          <w:szCs w:val="24"/>
        </w:rPr>
        <w:t xml:space="preserve"> teve queda de 3,6%, que se distribuiu pela maioria de seus segmentos, com algum destaque para a fabricação de produtos alimentícios. Entre os segmentos de </w:t>
      </w:r>
      <w:r w:rsidRPr="00636F20">
        <w:rPr>
          <w:rFonts w:ascii="Univers LT Std" w:hAnsi="Univers LT Std"/>
          <w:i/>
          <w:iCs/>
          <w:sz w:val="24"/>
          <w:szCs w:val="24"/>
        </w:rPr>
        <w:t>Indústrias de transformação</w:t>
      </w:r>
      <w:r w:rsidRPr="00636F20">
        <w:rPr>
          <w:rFonts w:ascii="Univers LT Std" w:hAnsi="Univers LT Std"/>
          <w:sz w:val="24"/>
          <w:szCs w:val="24"/>
        </w:rPr>
        <w:t xml:space="preserve"> que destoaram da média e apresentaram  crescimento em volume, evitando que a retração da atividade fosse maior, destacaram-se: a fabricação de álcool e biocombustíveis; a metalurgia; a fabricação de produtos farmoquímicos e farmacêuticos; e fabricação de produtos de metal. </w:t>
      </w:r>
      <w:r w:rsidRPr="00636F20">
        <w:rPr>
          <w:rFonts w:ascii="Univers LT Std" w:hAnsi="Univers LT Std"/>
          <w:i/>
          <w:iCs/>
          <w:sz w:val="24"/>
          <w:szCs w:val="24"/>
        </w:rPr>
        <w:t>Construção</w:t>
      </w:r>
      <w:r w:rsidRPr="00636F20">
        <w:rPr>
          <w:rFonts w:ascii="Univers LT Std" w:hAnsi="Univers LT Std"/>
          <w:sz w:val="24"/>
          <w:szCs w:val="24"/>
        </w:rPr>
        <w:t>, por sua vez, teve queda de participação na economia do estado e queda também em  volume, de  4,2%.</w:t>
      </w:r>
    </w:p>
    <w:p w14:paraId="2A676647" w14:textId="62D18F6A" w:rsidR="001923DB" w:rsidRPr="00636F20" w:rsidRDefault="001923DB" w:rsidP="001923DB">
      <w:pPr>
        <w:spacing w:after="200" w:line="276" w:lineRule="auto"/>
        <w:ind w:firstLine="708"/>
        <w:jc w:val="both"/>
        <w:rPr>
          <w:rFonts w:ascii="Univers LT Std" w:hAnsi="Univers LT Std"/>
          <w:sz w:val="24"/>
          <w:szCs w:val="24"/>
        </w:rPr>
      </w:pPr>
      <w:r w:rsidRPr="00636F20">
        <w:rPr>
          <w:rFonts w:ascii="Univers LT Std" w:hAnsi="Univers LT Std"/>
          <w:sz w:val="24"/>
          <w:szCs w:val="24"/>
        </w:rPr>
        <w:t xml:space="preserve">O grupo de atividades de </w:t>
      </w:r>
      <w:r w:rsidRPr="00636F20">
        <w:rPr>
          <w:rFonts w:ascii="Univers LT Std" w:hAnsi="Univers LT Std"/>
          <w:i/>
          <w:iCs/>
          <w:sz w:val="24"/>
          <w:szCs w:val="24"/>
        </w:rPr>
        <w:t>Serviços</w:t>
      </w:r>
      <w:r w:rsidRPr="00636F20">
        <w:rPr>
          <w:rFonts w:ascii="Univers LT Std" w:hAnsi="Univers LT Std"/>
          <w:sz w:val="24"/>
          <w:szCs w:val="24"/>
        </w:rPr>
        <w:t xml:space="preserve"> apresentou redução em volume de 3,5% na economia de Rondônia, justificado sobretudo por </w:t>
      </w:r>
      <w:r w:rsidRPr="00636F20">
        <w:rPr>
          <w:rFonts w:ascii="Univers LT Std" w:hAnsi="Univers LT Std"/>
          <w:i/>
          <w:iCs/>
          <w:sz w:val="24"/>
          <w:szCs w:val="24"/>
        </w:rPr>
        <w:t>Administração, defesa, educação e saúde públicas e seguridade social</w:t>
      </w:r>
      <w:r w:rsidRPr="00636F20">
        <w:rPr>
          <w:rFonts w:ascii="Univers LT Std" w:hAnsi="Univers LT Std"/>
          <w:sz w:val="24"/>
          <w:szCs w:val="24"/>
        </w:rPr>
        <w:t xml:space="preserve"> que se manteve como atividade de maior participação da economia de Rondônia, com 26%, mesmo com  retração  em volume de 5,8% verificada em 2020, na comparação com ano anterior. Apesar do resultado médio negativo dos </w:t>
      </w:r>
      <w:r w:rsidRPr="00636F20">
        <w:rPr>
          <w:rFonts w:ascii="Univers LT Std" w:hAnsi="Univers LT Std"/>
          <w:i/>
          <w:iCs/>
          <w:sz w:val="24"/>
          <w:szCs w:val="24"/>
        </w:rPr>
        <w:t>Serviços</w:t>
      </w:r>
      <w:r w:rsidRPr="00636F20">
        <w:rPr>
          <w:rFonts w:ascii="Univers LT Std" w:hAnsi="Univers LT Std"/>
          <w:sz w:val="24"/>
          <w:szCs w:val="24"/>
        </w:rPr>
        <w:t xml:space="preserve">, houve crescimento em volume em </w:t>
      </w:r>
      <w:r w:rsidRPr="00636F20">
        <w:rPr>
          <w:rFonts w:ascii="Univers LT Std" w:hAnsi="Univers LT Std"/>
          <w:i/>
          <w:iCs/>
          <w:sz w:val="24"/>
          <w:szCs w:val="24"/>
        </w:rPr>
        <w:t>Atividades imobiliárias</w:t>
      </w:r>
      <w:r w:rsidRPr="00636F20">
        <w:rPr>
          <w:rFonts w:ascii="Univers LT Std" w:hAnsi="Univers LT Std"/>
          <w:sz w:val="24"/>
          <w:szCs w:val="24"/>
        </w:rPr>
        <w:t xml:space="preserve"> e </w:t>
      </w:r>
      <w:r w:rsidRPr="00636F20">
        <w:rPr>
          <w:rFonts w:ascii="Univers LT Std" w:hAnsi="Univers LT Std"/>
          <w:i/>
          <w:iCs/>
          <w:sz w:val="24"/>
          <w:szCs w:val="24"/>
        </w:rPr>
        <w:t>Atividades financeiras, de seguros e serviços relacionados</w:t>
      </w:r>
      <w:r w:rsidRPr="00636F20">
        <w:rPr>
          <w:rFonts w:ascii="Univers LT Std" w:hAnsi="Univers LT Std"/>
          <w:sz w:val="24"/>
          <w:szCs w:val="24"/>
        </w:rPr>
        <w:t xml:space="preserve"> no ano de 2020.</w:t>
      </w:r>
    </w:p>
    <w:p w14:paraId="6A73C2D7" w14:textId="77777777" w:rsidR="00237D4D" w:rsidRPr="00722EB5" w:rsidRDefault="00237D4D" w:rsidP="00237D4D">
      <w:pPr>
        <w:spacing w:after="200" w:line="276" w:lineRule="auto"/>
        <w:ind w:firstLine="284"/>
        <w:jc w:val="both"/>
        <w:rPr>
          <w:rFonts w:ascii="Verdana" w:eastAsia="Univers" w:hAnsi="Verdana" w:cs="Times New Roman"/>
          <w:b/>
          <w:sz w:val="46"/>
          <w:szCs w:val="46"/>
        </w:rPr>
      </w:pPr>
      <w:r w:rsidRPr="00722EB5">
        <w:rPr>
          <w:rFonts w:ascii="Verdana" w:eastAsia="Univers" w:hAnsi="Verdana" w:cs="Times New Roman"/>
          <w:b/>
          <w:sz w:val="46"/>
          <w:szCs w:val="46"/>
        </w:rPr>
        <w:lastRenderedPageBreak/>
        <w:t>Acre</w:t>
      </w:r>
    </w:p>
    <w:p w14:paraId="2CFB5336" w14:textId="77777777" w:rsidR="00237D4D" w:rsidRPr="00636F20" w:rsidRDefault="00237D4D" w:rsidP="00237D4D">
      <w:pPr>
        <w:spacing w:after="200" w:line="276" w:lineRule="auto"/>
        <w:ind w:firstLine="708"/>
        <w:jc w:val="both"/>
        <w:rPr>
          <w:rFonts w:ascii="Univers LT Std" w:hAnsi="Univers LT Std"/>
          <w:sz w:val="24"/>
          <w:szCs w:val="24"/>
        </w:rPr>
      </w:pPr>
      <w:r w:rsidRPr="00636F20">
        <w:rPr>
          <w:rFonts w:ascii="Univers LT Std" w:hAnsi="Univers LT Std"/>
          <w:sz w:val="24"/>
          <w:szCs w:val="24"/>
        </w:rPr>
        <w:t xml:space="preserve">Em 2020, o Produto Interno Bruto – PIB do Estado do Acre, foi de R$ 16,5 bilhões e apresentou queda em volume de 4,2%, em relação ao ano anterior. A participação na economia brasileira manteve-se em 0,2%. </w:t>
      </w:r>
    </w:p>
    <w:p w14:paraId="40B41682" w14:textId="3F33F1B8" w:rsidR="00237D4D" w:rsidRPr="00636F20" w:rsidRDefault="00237D4D" w:rsidP="00237D4D">
      <w:pPr>
        <w:spacing w:after="200" w:line="276" w:lineRule="auto"/>
        <w:ind w:firstLine="708"/>
        <w:jc w:val="both"/>
        <w:rPr>
          <w:rFonts w:ascii="Univers LT Std" w:hAnsi="Univers LT Std"/>
          <w:sz w:val="24"/>
          <w:szCs w:val="24"/>
        </w:rPr>
      </w:pPr>
      <w:r w:rsidRPr="00636F20">
        <w:rPr>
          <w:rFonts w:ascii="Univers LT Std" w:hAnsi="Univers LT Std"/>
          <w:sz w:val="24"/>
          <w:szCs w:val="24"/>
        </w:rPr>
        <w:t xml:space="preserve">Entre os três grupos de atividades econômicas, a </w:t>
      </w:r>
      <w:r w:rsidRPr="00636F20">
        <w:rPr>
          <w:rFonts w:ascii="Univers LT Std" w:hAnsi="Univers LT Std"/>
          <w:i/>
          <w:iCs/>
          <w:sz w:val="24"/>
          <w:szCs w:val="24"/>
        </w:rPr>
        <w:t>Agropecuária</w:t>
      </w:r>
      <w:r w:rsidRPr="00636F20">
        <w:rPr>
          <w:rFonts w:ascii="Univers LT Std" w:hAnsi="Univers LT Std"/>
          <w:sz w:val="24"/>
          <w:szCs w:val="24"/>
        </w:rPr>
        <w:t xml:space="preserve"> apresentou a maior retração, com queda em volume de -17,4%, em 2020, em relação a 2019. A participação da atividade no total do valor adicionado bruto do estado foi de 6,6%, o que representou uma perda de 0,8 ponto percentual, em comparação ao ano anterior. O resultado foi influenciado, sobretudo, pela retração verificada na produção de </w:t>
      </w:r>
      <w:r w:rsidRPr="00636F20">
        <w:rPr>
          <w:rFonts w:ascii="Univers LT Std" w:hAnsi="Univers LT Std"/>
          <w:i/>
          <w:iCs/>
          <w:sz w:val="24"/>
          <w:szCs w:val="24"/>
        </w:rPr>
        <w:t>Agricultura, inclusive o apoio à agricultura e a pós-colheita</w:t>
      </w:r>
      <w:r w:rsidRPr="00636F20">
        <w:rPr>
          <w:rFonts w:ascii="Univers LT Std" w:hAnsi="Univers LT Std"/>
          <w:sz w:val="24"/>
          <w:szCs w:val="24"/>
        </w:rPr>
        <w:t>, atrelada ao desempenho da produção da mandioca, cultivo de grande relevância na agricultura do estado. Vale ressaltar que, o cultivo de soja vem expandi</w:t>
      </w:r>
      <w:r w:rsidR="00351E82" w:rsidRPr="00636F20">
        <w:rPr>
          <w:rFonts w:ascii="Univers LT Std" w:hAnsi="Univers LT Std"/>
          <w:sz w:val="24"/>
          <w:szCs w:val="24"/>
        </w:rPr>
        <w:t>n</w:t>
      </w:r>
      <w:r w:rsidRPr="00636F20">
        <w:rPr>
          <w:rFonts w:ascii="Univers LT Std" w:hAnsi="Univers LT Std"/>
          <w:sz w:val="24"/>
          <w:szCs w:val="24"/>
        </w:rPr>
        <w:t xml:space="preserve">do sua produção no estado, entretanto, o impacto do crescimento em termo de volume não foi suficiente para garantir uma variação positiva do valor adicionado bruto da atividade, em 2020. Já a </w:t>
      </w:r>
      <w:r w:rsidRPr="00636F20">
        <w:rPr>
          <w:rFonts w:ascii="Univers LT Std" w:hAnsi="Univers LT Std"/>
          <w:i/>
          <w:iCs/>
          <w:sz w:val="24"/>
          <w:szCs w:val="24"/>
        </w:rPr>
        <w:t>Pecuária, inclusive o apoio à Pecuária</w:t>
      </w:r>
      <w:r w:rsidRPr="00636F20">
        <w:rPr>
          <w:rFonts w:ascii="Univers LT Std" w:hAnsi="Univers LT Std"/>
          <w:sz w:val="24"/>
          <w:szCs w:val="24"/>
        </w:rPr>
        <w:t>, apresentou variação positiva de 7,2%, em termo de volume, influenciada pela  criação de bovinos, principal segmento da atividade. A participação dessa atividade na economia do estado apresentou ganho de 1,1 pontos percentual, passando de 5,0% em 2019, para 6,1%, em 2020.</w:t>
      </w:r>
    </w:p>
    <w:p w14:paraId="57D05589" w14:textId="77777777" w:rsidR="00237D4D" w:rsidRPr="00636F20" w:rsidRDefault="00237D4D" w:rsidP="00237D4D">
      <w:pPr>
        <w:spacing w:after="200" w:line="276" w:lineRule="auto"/>
        <w:ind w:firstLine="708"/>
        <w:jc w:val="both"/>
        <w:rPr>
          <w:rFonts w:ascii="Univers LT Std" w:hAnsi="Univers LT Std"/>
          <w:sz w:val="24"/>
          <w:szCs w:val="24"/>
        </w:rPr>
      </w:pPr>
      <w:r w:rsidRPr="00636F20">
        <w:rPr>
          <w:rFonts w:ascii="Univers LT Std" w:hAnsi="Univers LT Std"/>
          <w:sz w:val="24"/>
          <w:szCs w:val="24"/>
        </w:rPr>
        <w:t xml:space="preserve">A </w:t>
      </w:r>
      <w:r w:rsidRPr="00636F20">
        <w:rPr>
          <w:rFonts w:ascii="Univers LT Std" w:hAnsi="Univers LT Std"/>
          <w:i/>
          <w:iCs/>
          <w:sz w:val="24"/>
          <w:szCs w:val="24"/>
        </w:rPr>
        <w:t>Indústria</w:t>
      </w:r>
      <w:r w:rsidRPr="00636F20">
        <w:rPr>
          <w:rFonts w:ascii="Univers LT Std" w:hAnsi="Univers LT Std"/>
          <w:sz w:val="24"/>
          <w:szCs w:val="24"/>
        </w:rPr>
        <w:t xml:space="preserve"> apresentou variação negativa de 7,3%, em termos de volume, entre 2019 e 2020, e representou 8,1% do valor adicionado bruto, em 2020. A queda na produção da Indústria foi motivada pelo desempenho da atividade de </w:t>
      </w:r>
      <w:r w:rsidRPr="00636F20">
        <w:rPr>
          <w:rFonts w:ascii="Univers LT Std" w:hAnsi="Univers LT Std"/>
          <w:i/>
          <w:iCs/>
          <w:sz w:val="24"/>
          <w:szCs w:val="24"/>
        </w:rPr>
        <w:t>Construção</w:t>
      </w:r>
      <w:r w:rsidRPr="00636F20">
        <w:rPr>
          <w:rFonts w:ascii="Univers LT Std" w:hAnsi="Univers LT Std"/>
          <w:sz w:val="24"/>
          <w:szCs w:val="24"/>
        </w:rPr>
        <w:t xml:space="preserve">, que registrou variação em volume de -11,3%, seguido por </w:t>
      </w:r>
      <w:r w:rsidRPr="00636F20">
        <w:rPr>
          <w:rFonts w:ascii="Univers LT Std" w:hAnsi="Univers LT Std"/>
          <w:i/>
          <w:iCs/>
          <w:sz w:val="24"/>
          <w:szCs w:val="24"/>
        </w:rPr>
        <w:t>Indústrias de transformação</w:t>
      </w:r>
      <w:r w:rsidRPr="00636F20">
        <w:rPr>
          <w:rFonts w:ascii="Univers LT Std" w:hAnsi="Univers LT Std"/>
          <w:sz w:val="24"/>
          <w:szCs w:val="24"/>
        </w:rPr>
        <w:t xml:space="preserve">, cuja variação foi de -6,7%; as duas atividades somadas representaram 73,3% da atividade industrial do Estado. Por outro lado, a atividade </w:t>
      </w:r>
      <w:r w:rsidRPr="00636F20">
        <w:rPr>
          <w:rFonts w:ascii="Univers LT Std" w:hAnsi="Univers LT Std"/>
          <w:i/>
          <w:iCs/>
          <w:sz w:val="24"/>
          <w:szCs w:val="24"/>
        </w:rPr>
        <w:t>Eletricidade e gás, água, esgoto, atividades de gestão de resíduos e descontaminação</w:t>
      </w:r>
      <w:r w:rsidRPr="00636F20">
        <w:rPr>
          <w:rFonts w:ascii="Univers LT Std" w:hAnsi="Univers LT Std"/>
          <w:sz w:val="24"/>
          <w:szCs w:val="24"/>
        </w:rPr>
        <w:t xml:space="preserve"> apresentou resultado positivo, com crescimento em volume de 1,8% e ganho de participação, saindo de 1,2%, em 2019, para 2,1%, em 2020.</w:t>
      </w:r>
    </w:p>
    <w:p w14:paraId="1C77D39D" w14:textId="343F6017" w:rsidR="001923DB" w:rsidRPr="00636F20" w:rsidRDefault="00237D4D" w:rsidP="00237D4D">
      <w:pPr>
        <w:spacing w:after="200" w:line="276" w:lineRule="auto"/>
        <w:ind w:firstLine="708"/>
        <w:jc w:val="both"/>
        <w:rPr>
          <w:rFonts w:ascii="Univers LT Std" w:hAnsi="Univers LT Std"/>
          <w:sz w:val="24"/>
          <w:szCs w:val="24"/>
        </w:rPr>
      </w:pPr>
      <w:r w:rsidRPr="00636F20">
        <w:rPr>
          <w:rFonts w:ascii="Univers LT Std" w:hAnsi="Univers LT Std"/>
          <w:sz w:val="24"/>
          <w:szCs w:val="24"/>
        </w:rPr>
        <w:t xml:space="preserve">O grupo de atividades de </w:t>
      </w:r>
      <w:r w:rsidRPr="00636F20">
        <w:rPr>
          <w:rFonts w:ascii="Univers LT Std" w:hAnsi="Univers LT Std"/>
          <w:i/>
          <w:iCs/>
          <w:sz w:val="24"/>
          <w:szCs w:val="24"/>
        </w:rPr>
        <w:t>Serviços</w:t>
      </w:r>
      <w:r w:rsidRPr="00636F20">
        <w:rPr>
          <w:rFonts w:ascii="Univers LT Std" w:hAnsi="Univers LT Std"/>
          <w:sz w:val="24"/>
          <w:szCs w:val="24"/>
        </w:rPr>
        <w:t xml:space="preserve"> é o maior da economia do estado e correspondeu a 85,3% do valor adicionado bruto, em 2020. No mesmo ano, o grupo de </w:t>
      </w:r>
      <w:r w:rsidRPr="00636F20">
        <w:rPr>
          <w:rFonts w:ascii="Univers LT Std" w:hAnsi="Univers LT Std"/>
          <w:i/>
          <w:iCs/>
          <w:sz w:val="24"/>
          <w:szCs w:val="24"/>
        </w:rPr>
        <w:t>Serviços</w:t>
      </w:r>
      <w:r w:rsidRPr="00636F20">
        <w:rPr>
          <w:rFonts w:ascii="Univers LT Std" w:hAnsi="Univers LT Std"/>
          <w:sz w:val="24"/>
          <w:szCs w:val="24"/>
        </w:rPr>
        <w:t xml:space="preserve"> registrou queda em volume de 3,1%. Considerando a participação em relação ao total do valor adicionado bruto, a </w:t>
      </w:r>
      <w:r w:rsidRPr="00636F20">
        <w:rPr>
          <w:rFonts w:ascii="Univers LT Std" w:hAnsi="Univers LT Std"/>
          <w:i/>
          <w:iCs/>
          <w:sz w:val="24"/>
          <w:szCs w:val="24"/>
        </w:rPr>
        <w:t>Administração, defesa, educação e saúde públicas e seguridade social</w:t>
      </w:r>
      <w:r w:rsidRPr="00636F20">
        <w:rPr>
          <w:rFonts w:ascii="Univers LT Std" w:hAnsi="Univers LT Std"/>
          <w:sz w:val="24"/>
          <w:szCs w:val="24"/>
        </w:rPr>
        <w:t xml:space="preserve"> foi atividade que mais contribuiu para este resultado, pois, com participação de 40,8% na economia, a atividade apresentou queda de volume de 4,8%. Outras atividades que contribuíram para a queda deste grupo foram:  </w:t>
      </w:r>
      <w:r w:rsidRPr="00636F20">
        <w:rPr>
          <w:rFonts w:ascii="Univers LT Std" w:hAnsi="Univers LT Std"/>
          <w:i/>
          <w:iCs/>
          <w:sz w:val="24"/>
          <w:szCs w:val="24"/>
        </w:rPr>
        <w:t>Alojamento e alimentação</w:t>
      </w:r>
      <w:r w:rsidRPr="00636F20">
        <w:rPr>
          <w:rFonts w:ascii="Univers LT Std" w:hAnsi="Univers LT Std"/>
          <w:sz w:val="24"/>
          <w:szCs w:val="24"/>
        </w:rPr>
        <w:t xml:space="preserve"> (-28,9%); </w:t>
      </w:r>
      <w:r w:rsidRPr="00636F20">
        <w:rPr>
          <w:rFonts w:ascii="Univers LT Std" w:hAnsi="Univers LT Std"/>
          <w:i/>
          <w:iCs/>
          <w:sz w:val="24"/>
          <w:szCs w:val="24"/>
        </w:rPr>
        <w:t>Artes, cultura, esporte e recreação e outras atividades de serviços</w:t>
      </w:r>
      <w:r w:rsidRPr="00636F20">
        <w:rPr>
          <w:rFonts w:ascii="Univers LT Std" w:hAnsi="Univers LT Std"/>
          <w:sz w:val="24"/>
          <w:szCs w:val="24"/>
        </w:rPr>
        <w:t xml:space="preserve"> (-19,0%) e </w:t>
      </w:r>
      <w:r w:rsidRPr="00636F20">
        <w:rPr>
          <w:rFonts w:ascii="Univers LT Std" w:hAnsi="Univers LT Std"/>
          <w:i/>
          <w:iCs/>
          <w:sz w:val="24"/>
          <w:szCs w:val="24"/>
        </w:rPr>
        <w:t>Educação e saúde privadas</w:t>
      </w:r>
      <w:r w:rsidRPr="00636F20">
        <w:rPr>
          <w:rFonts w:ascii="Univers LT Std" w:hAnsi="Univers LT Std"/>
          <w:sz w:val="24"/>
          <w:szCs w:val="24"/>
        </w:rPr>
        <w:t xml:space="preserve"> (-1,4%). Em contrapartida, quatro atividades apresentaram crescimento em volume, foram elas: </w:t>
      </w:r>
      <w:r w:rsidRPr="00636F20">
        <w:rPr>
          <w:rFonts w:ascii="Univers LT Std" w:hAnsi="Univers LT Std"/>
          <w:i/>
          <w:iCs/>
          <w:sz w:val="24"/>
          <w:szCs w:val="24"/>
        </w:rPr>
        <w:t xml:space="preserve">Atividades profissionais, científicas e técnicas, administrativas e serviços </w:t>
      </w:r>
      <w:r w:rsidRPr="00636F20">
        <w:rPr>
          <w:rFonts w:ascii="Univers LT Std" w:hAnsi="Univers LT Std"/>
          <w:i/>
          <w:iCs/>
          <w:sz w:val="24"/>
          <w:szCs w:val="24"/>
        </w:rPr>
        <w:lastRenderedPageBreak/>
        <w:t>complementares</w:t>
      </w:r>
      <w:r w:rsidRPr="00636F20">
        <w:rPr>
          <w:rFonts w:ascii="Univers LT Std" w:hAnsi="Univers LT Std"/>
          <w:sz w:val="24"/>
          <w:szCs w:val="24"/>
        </w:rPr>
        <w:t xml:space="preserve"> (9,7%); </w:t>
      </w:r>
      <w:r w:rsidRPr="00636F20">
        <w:rPr>
          <w:rFonts w:ascii="Univers LT Std" w:hAnsi="Univers LT Std"/>
          <w:i/>
          <w:iCs/>
          <w:sz w:val="24"/>
          <w:szCs w:val="24"/>
        </w:rPr>
        <w:t>Atividades financeiras, de seguros e serviços relacionados</w:t>
      </w:r>
      <w:r w:rsidRPr="00636F20">
        <w:rPr>
          <w:rFonts w:ascii="Univers LT Std" w:hAnsi="Univers LT Std"/>
          <w:sz w:val="24"/>
          <w:szCs w:val="24"/>
        </w:rPr>
        <w:t xml:space="preserve"> (6,3%); </w:t>
      </w:r>
      <w:r w:rsidRPr="00636F20">
        <w:rPr>
          <w:rFonts w:ascii="Univers LT Std" w:hAnsi="Univers LT Std"/>
          <w:i/>
          <w:iCs/>
          <w:sz w:val="24"/>
          <w:szCs w:val="24"/>
        </w:rPr>
        <w:t>Comércio, manutenção e reparação de veículos automotores e motocicletas</w:t>
      </w:r>
      <w:r w:rsidRPr="00636F20">
        <w:rPr>
          <w:rFonts w:ascii="Univers LT Std" w:hAnsi="Univers LT Std"/>
          <w:sz w:val="24"/>
          <w:szCs w:val="24"/>
        </w:rPr>
        <w:t xml:space="preserve"> (2,7%) e </w:t>
      </w:r>
      <w:r w:rsidRPr="00636F20">
        <w:rPr>
          <w:rFonts w:ascii="Univers LT Std" w:hAnsi="Univers LT Std"/>
          <w:i/>
          <w:iCs/>
          <w:sz w:val="24"/>
          <w:szCs w:val="24"/>
        </w:rPr>
        <w:t>Atividades imobiliárias</w:t>
      </w:r>
      <w:r w:rsidRPr="00636F20">
        <w:rPr>
          <w:rFonts w:ascii="Univers LT Std" w:hAnsi="Univers LT Std"/>
          <w:sz w:val="24"/>
          <w:szCs w:val="24"/>
        </w:rPr>
        <w:t xml:space="preserve"> (0,9%).</w:t>
      </w:r>
    </w:p>
    <w:p w14:paraId="6BFF257E" w14:textId="77777777" w:rsidR="00655F07" w:rsidRPr="00722EB5" w:rsidRDefault="00655F07" w:rsidP="00655F07">
      <w:pPr>
        <w:spacing w:after="200" w:line="276" w:lineRule="auto"/>
        <w:ind w:firstLine="284"/>
        <w:jc w:val="both"/>
        <w:rPr>
          <w:rFonts w:ascii="Verdana" w:eastAsia="Univers" w:hAnsi="Verdana" w:cs="Times New Roman"/>
          <w:b/>
          <w:sz w:val="46"/>
          <w:szCs w:val="46"/>
        </w:rPr>
      </w:pPr>
      <w:r w:rsidRPr="00722EB5">
        <w:rPr>
          <w:rFonts w:ascii="Univers LT Std 55" w:eastAsia="Univers" w:hAnsi="Univers LT Std 55" w:cs="Times New Roman"/>
          <w:sz w:val="24"/>
          <w:szCs w:val="24"/>
        </w:rPr>
        <w:t xml:space="preserve">   </w:t>
      </w:r>
      <w:r w:rsidRPr="00722EB5">
        <w:rPr>
          <w:rFonts w:ascii="Verdana" w:eastAsia="Univers" w:hAnsi="Verdana" w:cs="Times New Roman"/>
          <w:b/>
          <w:sz w:val="46"/>
          <w:szCs w:val="46"/>
        </w:rPr>
        <w:t>Amazonas</w:t>
      </w:r>
    </w:p>
    <w:p w14:paraId="041BFF21" w14:textId="7E561B68" w:rsidR="00655F07" w:rsidRPr="00636F20" w:rsidRDefault="00655F07" w:rsidP="00655F07">
      <w:pPr>
        <w:spacing w:after="200" w:line="276" w:lineRule="auto"/>
        <w:ind w:firstLine="284"/>
        <w:jc w:val="both"/>
        <w:rPr>
          <w:rFonts w:ascii="Univers LT Std" w:hAnsi="Univers LT Std"/>
          <w:sz w:val="24"/>
          <w:szCs w:val="24"/>
        </w:rPr>
      </w:pPr>
      <w:r w:rsidRPr="00636F20">
        <w:rPr>
          <w:rFonts w:ascii="Univers LT Std" w:hAnsi="Univers LT Std"/>
          <w:sz w:val="24"/>
          <w:szCs w:val="24"/>
        </w:rPr>
        <w:t xml:space="preserve">     O Estado do Amazonas apresentou PIB de R$ 116,0 bilhões e sua participação na economia nacional foi de 1,5% em 2020; a mesma observada em 2019. Já a variação em volume do estado, entre 2019 e 2020, foi de -1,7%. A economia amazonense é relativamente concentrada na </w:t>
      </w:r>
      <w:r w:rsidRPr="00636F20">
        <w:rPr>
          <w:rFonts w:ascii="Univers LT Std" w:hAnsi="Univers LT Std"/>
          <w:i/>
          <w:iCs/>
          <w:sz w:val="24"/>
          <w:szCs w:val="24"/>
        </w:rPr>
        <w:t>Indústria</w:t>
      </w:r>
      <w:r w:rsidRPr="00636F20">
        <w:rPr>
          <w:rFonts w:ascii="Univers LT Std" w:hAnsi="Univers LT Std"/>
          <w:sz w:val="24"/>
          <w:szCs w:val="24"/>
        </w:rPr>
        <w:t xml:space="preserve"> devido à Zonas Franca de Manaus, que, em 2020, teve variação em volume positiva, mas relativamente baixa, que não compensou as quedas verificadas na </w:t>
      </w:r>
      <w:r w:rsidRPr="00636F20">
        <w:rPr>
          <w:rFonts w:ascii="Univers LT Std" w:hAnsi="Univers LT Std"/>
          <w:i/>
          <w:iCs/>
          <w:sz w:val="24"/>
          <w:szCs w:val="24"/>
        </w:rPr>
        <w:t>Agropecuária</w:t>
      </w:r>
      <w:r w:rsidRPr="00636F20">
        <w:rPr>
          <w:rFonts w:ascii="Univers LT Std" w:hAnsi="Univers LT Std"/>
          <w:sz w:val="24"/>
          <w:szCs w:val="24"/>
        </w:rPr>
        <w:t xml:space="preserve"> e </w:t>
      </w:r>
      <w:r w:rsidRPr="00636F20">
        <w:rPr>
          <w:rFonts w:ascii="Univers LT Std" w:hAnsi="Univers LT Std"/>
          <w:i/>
          <w:iCs/>
          <w:sz w:val="24"/>
          <w:szCs w:val="24"/>
        </w:rPr>
        <w:t>Serviços</w:t>
      </w:r>
      <w:r w:rsidRPr="00636F20">
        <w:rPr>
          <w:rFonts w:ascii="Univers LT Std" w:hAnsi="Univers LT Std"/>
          <w:sz w:val="24"/>
          <w:szCs w:val="24"/>
        </w:rPr>
        <w:t>.</w:t>
      </w:r>
    </w:p>
    <w:p w14:paraId="41173775" w14:textId="77777777" w:rsidR="00655F07" w:rsidRPr="00636F20" w:rsidRDefault="00655F07" w:rsidP="00655F07">
      <w:pPr>
        <w:spacing w:after="200" w:line="276" w:lineRule="auto"/>
        <w:ind w:firstLine="284"/>
        <w:jc w:val="both"/>
        <w:rPr>
          <w:rFonts w:ascii="Univers LT Std" w:hAnsi="Univers LT Std"/>
          <w:sz w:val="24"/>
          <w:szCs w:val="24"/>
        </w:rPr>
      </w:pPr>
      <w:r w:rsidRPr="00636F20">
        <w:rPr>
          <w:rFonts w:ascii="Univers LT Std" w:hAnsi="Univers LT Std"/>
          <w:sz w:val="24"/>
          <w:szCs w:val="24"/>
        </w:rPr>
        <w:t xml:space="preserve">      A </w:t>
      </w:r>
      <w:r w:rsidRPr="00636F20">
        <w:rPr>
          <w:rFonts w:ascii="Univers LT Std" w:hAnsi="Univers LT Std"/>
          <w:i/>
          <w:iCs/>
          <w:sz w:val="24"/>
          <w:szCs w:val="24"/>
        </w:rPr>
        <w:t>Agropecuária</w:t>
      </w:r>
      <w:r w:rsidRPr="00636F20">
        <w:rPr>
          <w:rFonts w:ascii="Univers LT Std" w:hAnsi="Univers LT Std"/>
          <w:sz w:val="24"/>
          <w:szCs w:val="24"/>
        </w:rPr>
        <w:t xml:space="preserve"> amazonense apresentou variação em volume -0,2% em 2020 e seu valor adicionado bruto foi estimado em R$ 5,1 bilhões, o que representou 5,3% da economia do estado (5,5% em 2019). Todas as três atividades agropecuárias tiveram variação em volume negativa, mas muito próximas à estabilidade, a começar por </w:t>
      </w:r>
      <w:r w:rsidRPr="00636F20">
        <w:rPr>
          <w:rFonts w:ascii="Univers LT Std" w:hAnsi="Univers LT Std"/>
          <w:i/>
          <w:iCs/>
          <w:sz w:val="24"/>
          <w:szCs w:val="24"/>
        </w:rPr>
        <w:t>Agricultura, inclusive apoio à agricultura e a pós-colheita</w:t>
      </w:r>
      <w:r w:rsidRPr="00636F20">
        <w:rPr>
          <w:rFonts w:ascii="Univers LT Std" w:hAnsi="Univers LT Std"/>
          <w:sz w:val="24"/>
          <w:szCs w:val="24"/>
        </w:rPr>
        <w:t xml:space="preserve">, cuja variação foi de -0,2%, em que se destacaram as reduções em volume nas produções de laranja e maracujá.  Em </w:t>
      </w:r>
      <w:r w:rsidRPr="00636F20">
        <w:rPr>
          <w:rFonts w:ascii="Univers LT Std" w:hAnsi="Univers LT Std"/>
          <w:i/>
          <w:iCs/>
          <w:sz w:val="24"/>
          <w:szCs w:val="24"/>
        </w:rPr>
        <w:t>Pecuária, inclusive apoio à pecuária</w:t>
      </w:r>
      <w:r w:rsidRPr="00636F20">
        <w:rPr>
          <w:rFonts w:ascii="Univers LT Std" w:hAnsi="Univers LT Std"/>
          <w:sz w:val="24"/>
          <w:szCs w:val="24"/>
        </w:rPr>
        <w:t xml:space="preserve">, a variação foi de -0,7% e em </w:t>
      </w:r>
      <w:r w:rsidRPr="00636F20">
        <w:rPr>
          <w:rFonts w:ascii="Univers LT Std" w:hAnsi="Univers LT Std"/>
          <w:i/>
          <w:iCs/>
          <w:sz w:val="24"/>
          <w:szCs w:val="24"/>
        </w:rPr>
        <w:t>Produção florestal, pesca e aquicultura</w:t>
      </w:r>
      <w:r w:rsidRPr="00636F20">
        <w:rPr>
          <w:rFonts w:ascii="Univers LT Std" w:hAnsi="Univers LT Std"/>
          <w:sz w:val="24"/>
          <w:szCs w:val="24"/>
        </w:rPr>
        <w:t xml:space="preserve">, de -0,1%. </w:t>
      </w:r>
    </w:p>
    <w:p w14:paraId="32B74C43" w14:textId="4F86E2A5" w:rsidR="00655F07" w:rsidRPr="00636F20" w:rsidRDefault="00655F07" w:rsidP="00655F07">
      <w:pPr>
        <w:spacing w:after="200" w:line="276" w:lineRule="auto"/>
        <w:ind w:firstLine="284"/>
        <w:jc w:val="both"/>
        <w:rPr>
          <w:rFonts w:ascii="Univers LT Std" w:hAnsi="Univers LT Std"/>
          <w:sz w:val="24"/>
          <w:szCs w:val="24"/>
        </w:rPr>
      </w:pPr>
      <w:r w:rsidRPr="00636F20">
        <w:rPr>
          <w:rFonts w:ascii="Univers LT Std" w:hAnsi="Univers LT Std"/>
          <w:sz w:val="24"/>
          <w:szCs w:val="24"/>
        </w:rPr>
        <w:t xml:space="preserve">       A </w:t>
      </w:r>
      <w:r w:rsidRPr="00636F20">
        <w:rPr>
          <w:rFonts w:ascii="Univers LT Std" w:hAnsi="Univers LT Std"/>
          <w:i/>
          <w:iCs/>
          <w:sz w:val="24"/>
          <w:szCs w:val="24"/>
        </w:rPr>
        <w:t>Indústria</w:t>
      </w:r>
      <w:r w:rsidRPr="00636F20">
        <w:rPr>
          <w:rFonts w:ascii="Univers LT Std" w:hAnsi="Univers LT Std"/>
          <w:sz w:val="24"/>
          <w:szCs w:val="24"/>
        </w:rPr>
        <w:t xml:space="preserve"> do Amazonas, que possui destaque na economia amazonense, registrou, em 2020, valor adicionado bruto de R$ 35,8 bilhões e ganhou participação, já que seu valor foi equivalente a 37,3% da economia do estado ( 36,4% em 2019). Em termos de volume, a variação foi de 0,7%, em que pesou o crescimento de </w:t>
      </w:r>
      <w:r w:rsidRPr="00636F20">
        <w:rPr>
          <w:rFonts w:ascii="Univers LT Std" w:hAnsi="Univers LT Std"/>
          <w:i/>
          <w:iCs/>
          <w:sz w:val="24"/>
          <w:szCs w:val="24"/>
        </w:rPr>
        <w:t>Indústrias de transformação</w:t>
      </w:r>
      <w:r w:rsidRPr="00636F20">
        <w:rPr>
          <w:rFonts w:ascii="Univers LT Std" w:hAnsi="Univers LT Std"/>
          <w:sz w:val="24"/>
          <w:szCs w:val="24"/>
        </w:rPr>
        <w:t xml:space="preserve">, principal atividade industrial do Amazonas, cuja variação foi de 1,6%. Entre as demais atividades que compõem este grupo, </w:t>
      </w:r>
      <w:r w:rsidRPr="00636F20">
        <w:rPr>
          <w:rFonts w:ascii="Univers LT Std" w:hAnsi="Univers LT Std"/>
          <w:i/>
          <w:iCs/>
          <w:sz w:val="24"/>
          <w:szCs w:val="24"/>
        </w:rPr>
        <w:t>Eletricidade e gás, água, esgoto, atividades de gestão de resíduos e descontaminação</w:t>
      </w:r>
      <w:r w:rsidRPr="00636F20">
        <w:rPr>
          <w:rFonts w:ascii="Univers LT Std" w:hAnsi="Univers LT Std"/>
          <w:sz w:val="24"/>
          <w:szCs w:val="24"/>
        </w:rPr>
        <w:t xml:space="preserve">, variou 1,3%, </w:t>
      </w:r>
      <w:r w:rsidRPr="00636F20">
        <w:rPr>
          <w:rFonts w:ascii="Univers LT Std" w:hAnsi="Univers LT Std"/>
          <w:i/>
          <w:iCs/>
          <w:sz w:val="24"/>
          <w:szCs w:val="24"/>
        </w:rPr>
        <w:t>Construção</w:t>
      </w:r>
      <w:r w:rsidRPr="00636F20">
        <w:rPr>
          <w:rFonts w:ascii="Univers LT Std" w:hAnsi="Univers LT Std"/>
          <w:sz w:val="24"/>
          <w:szCs w:val="24"/>
        </w:rPr>
        <w:t xml:space="preserve"> e </w:t>
      </w:r>
      <w:r w:rsidRPr="00636F20">
        <w:rPr>
          <w:rFonts w:ascii="Univers LT Std" w:hAnsi="Univers LT Std"/>
          <w:i/>
          <w:iCs/>
          <w:sz w:val="24"/>
          <w:szCs w:val="24"/>
        </w:rPr>
        <w:t>Indústrias extrativas</w:t>
      </w:r>
      <w:r w:rsidRPr="00636F20">
        <w:rPr>
          <w:rFonts w:ascii="Univers LT Std" w:hAnsi="Univers LT Std"/>
          <w:sz w:val="24"/>
          <w:szCs w:val="24"/>
        </w:rPr>
        <w:t xml:space="preserve"> tiveram, ambas, variações negativas, de -4,6% e ,4,7%, respectivamente. </w:t>
      </w:r>
    </w:p>
    <w:p w14:paraId="3CF56821" w14:textId="606636B1" w:rsidR="00655F07" w:rsidRPr="00636F20" w:rsidRDefault="00655F07" w:rsidP="00655F07">
      <w:pPr>
        <w:spacing w:after="200" w:line="276" w:lineRule="auto"/>
        <w:ind w:firstLine="284"/>
        <w:jc w:val="both"/>
        <w:rPr>
          <w:rFonts w:ascii="Univers LT Std" w:hAnsi="Univers LT Std"/>
          <w:sz w:val="24"/>
          <w:szCs w:val="24"/>
        </w:rPr>
      </w:pPr>
      <w:r w:rsidRPr="00636F20">
        <w:rPr>
          <w:rFonts w:ascii="Univers LT Std" w:hAnsi="Univers LT Std"/>
          <w:sz w:val="24"/>
          <w:szCs w:val="24"/>
        </w:rPr>
        <w:t xml:space="preserve">           Os </w:t>
      </w:r>
      <w:r w:rsidRPr="00636F20">
        <w:rPr>
          <w:rFonts w:ascii="Univers LT Std" w:hAnsi="Univers LT Std"/>
          <w:i/>
          <w:iCs/>
          <w:sz w:val="24"/>
          <w:szCs w:val="24"/>
        </w:rPr>
        <w:t>Serviços</w:t>
      </w:r>
      <w:r w:rsidRPr="00636F20">
        <w:rPr>
          <w:rFonts w:ascii="Univers LT Std" w:hAnsi="Univers LT Std"/>
          <w:sz w:val="24"/>
          <w:szCs w:val="24"/>
        </w:rPr>
        <w:t xml:space="preserve"> representam a maior parcela da economia do Amazonas, com participação de 57,3% em 2020 (58,2% em 2019) e foi o grupo que mais contribuiu para a redução do PIB do estado, já que registrou queda em volume de 3,7%. Entre as atividades que mais influenciaram a redução em volume do </w:t>
      </w:r>
      <w:r w:rsidRPr="00636F20">
        <w:rPr>
          <w:rFonts w:ascii="Univers LT Std" w:hAnsi="Univers LT Std"/>
          <w:i/>
          <w:iCs/>
          <w:sz w:val="24"/>
          <w:szCs w:val="24"/>
        </w:rPr>
        <w:t>Serviços</w:t>
      </w:r>
      <w:r w:rsidRPr="00636F20">
        <w:rPr>
          <w:rFonts w:ascii="Univers LT Std" w:hAnsi="Univers LT Std"/>
          <w:sz w:val="24"/>
          <w:szCs w:val="24"/>
        </w:rPr>
        <w:t xml:space="preserve">, estiveram </w:t>
      </w:r>
      <w:r w:rsidRPr="00636F20">
        <w:rPr>
          <w:rFonts w:ascii="Univers LT Std" w:hAnsi="Univers LT Std"/>
          <w:i/>
          <w:iCs/>
          <w:sz w:val="24"/>
          <w:szCs w:val="24"/>
        </w:rPr>
        <w:t>Administração, defesa, educação e saúde públicas e seguridade social</w:t>
      </w:r>
      <w:r w:rsidRPr="00636F20">
        <w:rPr>
          <w:rFonts w:ascii="Univers LT Std" w:hAnsi="Univers LT Std"/>
          <w:sz w:val="24"/>
          <w:szCs w:val="24"/>
        </w:rPr>
        <w:t xml:space="preserve">, </w:t>
      </w:r>
      <w:r w:rsidRPr="00636F20">
        <w:rPr>
          <w:rFonts w:ascii="Univers LT Std" w:hAnsi="Univers LT Std"/>
          <w:i/>
          <w:iCs/>
          <w:sz w:val="24"/>
          <w:szCs w:val="24"/>
        </w:rPr>
        <w:t>Alojamento e alimentação</w:t>
      </w:r>
      <w:r w:rsidRPr="00636F20">
        <w:rPr>
          <w:rFonts w:ascii="Univers LT Std" w:hAnsi="Univers LT Std"/>
          <w:sz w:val="24"/>
          <w:szCs w:val="24"/>
        </w:rPr>
        <w:t xml:space="preserve"> e </w:t>
      </w:r>
      <w:r w:rsidRPr="00636F20">
        <w:rPr>
          <w:rFonts w:ascii="Univers LT Std" w:hAnsi="Univers LT Std"/>
          <w:i/>
          <w:iCs/>
          <w:sz w:val="24"/>
          <w:szCs w:val="24"/>
        </w:rPr>
        <w:t>Transporte, armazenagem e correio</w:t>
      </w:r>
      <w:r w:rsidRPr="00636F20">
        <w:rPr>
          <w:rFonts w:ascii="Univers LT Std" w:hAnsi="Univers LT Std"/>
          <w:sz w:val="24"/>
          <w:szCs w:val="24"/>
        </w:rPr>
        <w:t xml:space="preserve">, com variações de -6,7%, -26,0% e -16,9%; respectivamente. Ressalta-se que, em </w:t>
      </w:r>
      <w:r w:rsidRPr="00636F20">
        <w:rPr>
          <w:rFonts w:ascii="Univers LT Std" w:hAnsi="Univers LT Std"/>
          <w:i/>
          <w:iCs/>
          <w:sz w:val="24"/>
          <w:szCs w:val="24"/>
        </w:rPr>
        <w:t>Transporte, armazenamento e correio</w:t>
      </w:r>
      <w:r w:rsidRPr="00636F20">
        <w:rPr>
          <w:rFonts w:ascii="Univers LT Std" w:hAnsi="Univers LT Std"/>
          <w:sz w:val="24"/>
          <w:szCs w:val="24"/>
        </w:rPr>
        <w:t xml:space="preserve">, a queda vinculou-se principalmente à redução do transporte rodoviário de passageiros, enquanto o transporte rodoviário de carga teve aumento. Apesar da retração em volume verificada em </w:t>
      </w:r>
      <w:r w:rsidRPr="00636F20">
        <w:rPr>
          <w:rFonts w:ascii="Univers LT Std" w:hAnsi="Univers LT Std"/>
          <w:i/>
          <w:iCs/>
          <w:sz w:val="24"/>
          <w:szCs w:val="24"/>
        </w:rPr>
        <w:t>Serviços</w:t>
      </w:r>
      <w:r w:rsidRPr="00636F20">
        <w:rPr>
          <w:rFonts w:ascii="Univers LT Std" w:hAnsi="Univers LT Std"/>
          <w:sz w:val="24"/>
          <w:szCs w:val="24"/>
        </w:rPr>
        <w:t xml:space="preserve">, algumas medidas de estímulo econômico para reduzir os impactos da pandemia da COVID-19 sobre a atividade economia e o consumo, resultaram em crescimento em volume de algumas </w:t>
      </w:r>
      <w:r w:rsidRPr="00636F20">
        <w:rPr>
          <w:rFonts w:ascii="Univers LT Std" w:hAnsi="Univers LT Std"/>
          <w:sz w:val="24"/>
          <w:szCs w:val="24"/>
        </w:rPr>
        <w:lastRenderedPageBreak/>
        <w:t xml:space="preserve">atividades no Estado do Amazonas, como </w:t>
      </w:r>
      <w:r w:rsidRPr="00636F20">
        <w:rPr>
          <w:rFonts w:ascii="Univers LT Std" w:hAnsi="Univers LT Std"/>
          <w:i/>
          <w:iCs/>
          <w:sz w:val="24"/>
          <w:szCs w:val="24"/>
        </w:rPr>
        <w:t>Comércio e reparação de veículos automotores e motocicletas</w:t>
      </w:r>
      <w:r w:rsidRPr="00636F20">
        <w:rPr>
          <w:rFonts w:ascii="Univers LT Std" w:hAnsi="Univers LT Std"/>
          <w:sz w:val="24"/>
          <w:szCs w:val="24"/>
        </w:rPr>
        <w:t xml:space="preserve">, que teve variação positiva e igual a 5,4%. </w:t>
      </w:r>
    </w:p>
    <w:p w14:paraId="311B7463" w14:textId="77777777" w:rsidR="00655F07" w:rsidRPr="00722EB5" w:rsidRDefault="00655F07" w:rsidP="00655F07">
      <w:pPr>
        <w:rPr>
          <w:rFonts w:ascii="Verdana" w:hAnsi="Verdana"/>
          <w:b/>
          <w:sz w:val="46"/>
          <w:szCs w:val="46"/>
        </w:rPr>
      </w:pPr>
      <w:r w:rsidRPr="00722EB5">
        <w:rPr>
          <w:rFonts w:ascii="Verdana" w:hAnsi="Verdana"/>
          <w:b/>
          <w:sz w:val="46"/>
          <w:szCs w:val="46"/>
        </w:rPr>
        <w:t>Roraima</w:t>
      </w:r>
    </w:p>
    <w:p w14:paraId="1EF49005" w14:textId="29BF3C02" w:rsidR="00655F07" w:rsidRPr="00636F20" w:rsidRDefault="00655F07" w:rsidP="00655F07">
      <w:pPr>
        <w:spacing w:after="200" w:line="276" w:lineRule="auto"/>
        <w:ind w:firstLine="708"/>
        <w:jc w:val="both"/>
        <w:rPr>
          <w:rFonts w:ascii="Univers LT Std" w:hAnsi="Univers LT Std"/>
          <w:sz w:val="24"/>
          <w:szCs w:val="24"/>
        </w:rPr>
      </w:pPr>
      <w:r w:rsidRPr="00636F20">
        <w:rPr>
          <w:rFonts w:ascii="Univers LT Std" w:hAnsi="Univers LT Std"/>
          <w:sz w:val="24"/>
          <w:szCs w:val="24"/>
        </w:rPr>
        <w:t xml:space="preserve">O PIB de Roraima atingiu o valor de R$ 16,0 bilhões em 2020 e variação em volume de 0,1%, em relação a 2019: a segunda maior variação em volume entre as 27 Unidades da Federação. Entre os três grupos de atividades econômicas, </w:t>
      </w:r>
      <w:r w:rsidRPr="00636F20">
        <w:rPr>
          <w:rFonts w:ascii="Univers LT Std" w:hAnsi="Univers LT Std"/>
          <w:i/>
          <w:iCs/>
          <w:sz w:val="24"/>
          <w:szCs w:val="24"/>
        </w:rPr>
        <w:t>Serviços</w:t>
      </w:r>
      <w:r w:rsidRPr="00636F20">
        <w:rPr>
          <w:rFonts w:ascii="Univers LT Std" w:hAnsi="Univers LT Std"/>
          <w:sz w:val="24"/>
          <w:szCs w:val="24"/>
        </w:rPr>
        <w:t xml:space="preserve"> foi o único que não registrou crescimento em volume (variação de -0,3%, devido à </w:t>
      </w:r>
      <w:r w:rsidRPr="00636F20">
        <w:rPr>
          <w:rFonts w:ascii="Univers LT Std" w:hAnsi="Univers LT Std"/>
          <w:i/>
          <w:iCs/>
          <w:sz w:val="24"/>
          <w:szCs w:val="24"/>
        </w:rPr>
        <w:t>Administração, defesa, educação e saúde públicas e seguridade social</w:t>
      </w:r>
      <w:r w:rsidRPr="00636F20">
        <w:rPr>
          <w:rFonts w:ascii="Univers LT Std" w:hAnsi="Univers LT Std"/>
          <w:sz w:val="24"/>
          <w:szCs w:val="24"/>
        </w:rPr>
        <w:t xml:space="preserve">, atividade de maior peso na economia do estado, que atingiu, em 2020, sua menor participação desde o início da série em 2002: 45,0% (47,7%).  </w:t>
      </w:r>
    </w:p>
    <w:p w14:paraId="2745D786" w14:textId="67C77441" w:rsidR="00655F07" w:rsidRPr="00636F20" w:rsidRDefault="00655F07" w:rsidP="00655F07">
      <w:pPr>
        <w:spacing w:after="200" w:line="276" w:lineRule="auto"/>
        <w:ind w:firstLine="284"/>
        <w:jc w:val="both"/>
        <w:rPr>
          <w:rFonts w:ascii="Univers LT Std" w:hAnsi="Univers LT Std"/>
          <w:sz w:val="24"/>
          <w:szCs w:val="24"/>
        </w:rPr>
      </w:pPr>
      <w:r w:rsidRPr="00636F20">
        <w:rPr>
          <w:rFonts w:ascii="Univers LT Std" w:hAnsi="Univers LT Std"/>
          <w:sz w:val="24"/>
          <w:szCs w:val="24"/>
        </w:rPr>
        <w:t xml:space="preserve">     A </w:t>
      </w:r>
      <w:r w:rsidRPr="00636F20">
        <w:rPr>
          <w:rFonts w:ascii="Univers LT Std" w:hAnsi="Univers LT Std"/>
          <w:i/>
          <w:iCs/>
          <w:sz w:val="24"/>
          <w:szCs w:val="24"/>
        </w:rPr>
        <w:t>Agropecuária</w:t>
      </w:r>
      <w:r w:rsidRPr="00636F20">
        <w:rPr>
          <w:rFonts w:ascii="Univers LT Std" w:hAnsi="Univers LT Std"/>
          <w:sz w:val="24"/>
          <w:szCs w:val="24"/>
        </w:rPr>
        <w:t xml:space="preserve"> apresentou o maior crescimento em volume, entre os três grupos de atividades econômicas do estado, com elevação de 11,0%, aumentando sua participação na economia de Roraima, de 5,5% em 2019, para 6,9% em 2020. Este crescimento foi impulsionado pelo desempenho de </w:t>
      </w:r>
      <w:r w:rsidRPr="00636F20">
        <w:rPr>
          <w:rFonts w:ascii="Univers LT Std" w:hAnsi="Univers LT Std"/>
          <w:i/>
          <w:iCs/>
          <w:sz w:val="24"/>
          <w:szCs w:val="24"/>
        </w:rPr>
        <w:t>Agricultura, inclusive apoio à agricultura e a pós-colheita</w:t>
      </w:r>
      <w:r w:rsidRPr="00636F20">
        <w:rPr>
          <w:rFonts w:ascii="Univers LT Std" w:hAnsi="Univers LT Std"/>
          <w:sz w:val="24"/>
          <w:szCs w:val="24"/>
        </w:rPr>
        <w:t xml:space="preserve">, que cresceu 15,2% no ano, com destaque para a soja, o cultivo de cereais e outros produtos da lavoura permanente.  Ainda na </w:t>
      </w:r>
      <w:r w:rsidRPr="00636F20">
        <w:rPr>
          <w:rFonts w:ascii="Univers LT Std" w:hAnsi="Univers LT Std"/>
          <w:i/>
          <w:iCs/>
          <w:sz w:val="24"/>
          <w:szCs w:val="24"/>
        </w:rPr>
        <w:t>Agropecuária</w:t>
      </w:r>
      <w:r w:rsidRPr="00636F20">
        <w:rPr>
          <w:rFonts w:ascii="Univers LT Std" w:hAnsi="Univers LT Std"/>
          <w:sz w:val="24"/>
          <w:szCs w:val="24"/>
        </w:rPr>
        <w:t xml:space="preserve">, </w:t>
      </w:r>
      <w:proofErr w:type="gramStart"/>
      <w:r w:rsidRPr="00636F20">
        <w:rPr>
          <w:rFonts w:ascii="Univers LT Std" w:hAnsi="Univers LT Std"/>
          <w:i/>
          <w:iCs/>
          <w:sz w:val="24"/>
          <w:szCs w:val="24"/>
        </w:rPr>
        <w:t>Pecuária</w:t>
      </w:r>
      <w:proofErr w:type="gramEnd"/>
      <w:r w:rsidRPr="00636F20">
        <w:rPr>
          <w:rFonts w:ascii="Univers LT Std" w:hAnsi="Univers LT Std"/>
          <w:i/>
          <w:iCs/>
          <w:sz w:val="24"/>
          <w:szCs w:val="24"/>
        </w:rPr>
        <w:t>, inclusive apoio à pecuária</w:t>
      </w:r>
      <w:r w:rsidRPr="00636F20">
        <w:rPr>
          <w:rFonts w:ascii="Univers LT Std" w:hAnsi="Univers LT Std"/>
          <w:sz w:val="24"/>
          <w:szCs w:val="24"/>
        </w:rPr>
        <w:t xml:space="preserve"> apresentou crescimento de 6,7%.</w:t>
      </w:r>
    </w:p>
    <w:p w14:paraId="3D6A0300" w14:textId="48318B18" w:rsidR="00655F07" w:rsidRPr="00636F20" w:rsidRDefault="00655F07" w:rsidP="00655F07">
      <w:pPr>
        <w:spacing w:after="200" w:line="276" w:lineRule="auto"/>
        <w:ind w:firstLine="284"/>
        <w:jc w:val="both"/>
        <w:rPr>
          <w:rFonts w:ascii="Univers LT Std" w:hAnsi="Univers LT Std"/>
          <w:sz w:val="24"/>
          <w:szCs w:val="24"/>
        </w:rPr>
      </w:pPr>
      <w:r w:rsidRPr="00636F20">
        <w:rPr>
          <w:rFonts w:ascii="Univers LT Std" w:hAnsi="Univers LT Std"/>
          <w:sz w:val="24"/>
          <w:szCs w:val="24"/>
        </w:rPr>
        <w:t xml:space="preserve">A </w:t>
      </w:r>
      <w:r w:rsidRPr="00636F20">
        <w:rPr>
          <w:rFonts w:ascii="Univers LT Std" w:hAnsi="Univers LT Std"/>
          <w:i/>
          <w:iCs/>
          <w:sz w:val="24"/>
          <w:szCs w:val="24"/>
        </w:rPr>
        <w:t>Indústria</w:t>
      </w:r>
      <w:r w:rsidRPr="00636F20">
        <w:rPr>
          <w:rFonts w:ascii="Univers LT Std" w:hAnsi="Univers LT Std"/>
          <w:sz w:val="24"/>
          <w:szCs w:val="24"/>
        </w:rPr>
        <w:t xml:space="preserve"> de Roraima teve aumento em volume de 2,5%, com destaque para as atividades de </w:t>
      </w:r>
      <w:r w:rsidRPr="00636F20">
        <w:rPr>
          <w:rFonts w:ascii="Univers LT Std" w:hAnsi="Univers LT Std"/>
          <w:i/>
          <w:iCs/>
          <w:sz w:val="24"/>
          <w:szCs w:val="24"/>
        </w:rPr>
        <w:t>Eletricidade e gás, água, esgoto, atividades de gestão de resíduos e descontaminação</w:t>
      </w:r>
      <w:r w:rsidRPr="00636F20">
        <w:rPr>
          <w:rFonts w:ascii="Univers LT Std" w:hAnsi="Univers LT Std"/>
          <w:sz w:val="24"/>
          <w:szCs w:val="24"/>
        </w:rPr>
        <w:t xml:space="preserve">, com variação de 9,1%, devido à geração e distribuição de energia elétrica, </w:t>
      </w:r>
      <w:r w:rsidRPr="00636F20">
        <w:rPr>
          <w:rFonts w:ascii="Univers LT Std" w:hAnsi="Univers LT Std"/>
          <w:i/>
          <w:iCs/>
          <w:sz w:val="24"/>
          <w:szCs w:val="24"/>
        </w:rPr>
        <w:t>Construção</w:t>
      </w:r>
      <w:r w:rsidRPr="00636F20">
        <w:rPr>
          <w:rFonts w:ascii="Univers LT Std" w:hAnsi="Univers LT Std"/>
          <w:sz w:val="24"/>
          <w:szCs w:val="24"/>
        </w:rPr>
        <w:t xml:space="preserve">, que teve alta de 3,6% e </w:t>
      </w:r>
      <w:r w:rsidRPr="00636F20">
        <w:rPr>
          <w:rFonts w:ascii="Univers LT Std" w:hAnsi="Univers LT Std"/>
          <w:i/>
          <w:iCs/>
          <w:sz w:val="24"/>
          <w:szCs w:val="24"/>
        </w:rPr>
        <w:t>Indústrias Extrativas</w:t>
      </w:r>
      <w:r w:rsidRPr="00636F20">
        <w:rPr>
          <w:rFonts w:ascii="Univers LT Std" w:hAnsi="Univers LT Std"/>
          <w:sz w:val="24"/>
          <w:szCs w:val="24"/>
        </w:rPr>
        <w:t xml:space="preserve">, que cresceu 7,8%, impulsionada pela indústria extrativa de produção familiar com 10,78%.  Por outro lado, </w:t>
      </w:r>
      <w:r w:rsidRPr="00636F20">
        <w:rPr>
          <w:rFonts w:ascii="Univers LT Std" w:hAnsi="Univers LT Std"/>
          <w:i/>
          <w:iCs/>
          <w:sz w:val="24"/>
          <w:szCs w:val="24"/>
        </w:rPr>
        <w:t>Indústrias de transformação</w:t>
      </w:r>
      <w:r w:rsidRPr="00636F20">
        <w:rPr>
          <w:rFonts w:ascii="Univers LT Std" w:hAnsi="Univers LT Std"/>
          <w:sz w:val="24"/>
          <w:szCs w:val="24"/>
        </w:rPr>
        <w:t xml:space="preserve"> foi a única atividade industrial a registrar retração em volume em Roraima em 2020, com variação -13,2%, influenciada pela fabricação de produtos alimentícios, fabricação de produtos de madeiras e fabricação de produtos de minerais não metálicos.</w:t>
      </w:r>
    </w:p>
    <w:p w14:paraId="4C4D11D8" w14:textId="579B577C" w:rsidR="00655F07" w:rsidRPr="00636F20" w:rsidRDefault="00655F07" w:rsidP="00655F07">
      <w:pPr>
        <w:spacing w:after="200" w:line="276" w:lineRule="auto"/>
        <w:ind w:firstLine="284"/>
        <w:jc w:val="both"/>
        <w:rPr>
          <w:rFonts w:ascii="Univers LT Std" w:hAnsi="Univers LT Std"/>
          <w:sz w:val="24"/>
          <w:szCs w:val="24"/>
        </w:rPr>
      </w:pPr>
      <w:r w:rsidRPr="00636F20">
        <w:rPr>
          <w:rFonts w:ascii="Univers LT Std" w:hAnsi="Univers LT Std"/>
          <w:sz w:val="24"/>
          <w:szCs w:val="24"/>
        </w:rPr>
        <w:t xml:space="preserve">Os </w:t>
      </w:r>
      <w:r w:rsidRPr="00636F20">
        <w:rPr>
          <w:rFonts w:ascii="Univers LT Std" w:hAnsi="Univers LT Std"/>
          <w:i/>
          <w:iCs/>
          <w:sz w:val="24"/>
          <w:szCs w:val="24"/>
        </w:rPr>
        <w:t>Serviços</w:t>
      </w:r>
      <w:r w:rsidRPr="00636F20">
        <w:rPr>
          <w:rFonts w:ascii="Univers LT Std" w:hAnsi="Univers LT Std"/>
          <w:sz w:val="24"/>
          <w:szCs w:val="24"/>
        </w:rPr>
        <w:t xml:space="preserve"> apresentaram variação em volume de -0,3% em 2020, na comparação com o ano anterior. Destaca-se a retração de 1,4% em volume de </w:t>
      </w:r>
      <w:r w:rsidRPr="00636F20">
        <w:rPr>
          <w:rFonts w:ascii="Univers LT Std" w:hAnsi="Univers LT Std"/>
          <w:i/>
          <w:iCs/>
          <w:sz w:val="24"/>
          <w:szCs w:val="24"/>
        </w:rPr>
        <w:t>Administração, defesa, educação e saúde públicas e seguridade social</w:t>
      </w:r>
      <w:r w:rsidRPr="00636F20">
        <w:rPr>
          <w:rFonts w:ascii="Univers LT Std" w:hAnsi="Univers LT Std"/>
          <w:sz w:val="24"/>
          <w:szCs w:val="24"/>
        </w:rPr>
        <w:t xml:space="preserve">, justificado pela redução no número de atendimentos da rede pública e da redução de matrículas da rede pública, no contexto de pandemia de Covid-19. A queda em volume desta atividade, entretanto, foi atenuada pelo crescimento observado em outras atividades de serviços, como </w:t>
      </w:r>
      <w:r w:rsidRPr="00636F20">
        <w:rPr>
          <w:rFonts w:ascii="Univers LT Std" w:hAnsi="Univers LT Std"/>
          <w:i/>
          <w:iCs/>
          <w:sz w:val="24"/>
          <w:szCs w:val="24"/>
        </w:rPr>
        <w:t>Comércio e reparação de veículos automotores e motocicletas</w:t>
      </w:r>
      <w:r w:rsidRPr="00636F20">
        <w:rPr>
          <w:rFonts w:ascii="Univers LT Std" w:hAnsi="Univers LT Std"/>
          <w:sz w:val="24"/>
          <w:szCs w:val="24"/>
        </w:rPr>
        <w:t xml:space="preserve">, que cresceu 3,2%, devido ao aumento do consumo vinculado à distribuição do auxílio emergencial, </w:t>
      </w:r>
      <w:r w:rsidRPr="00636F20">
        <w:rPr>
          <w:rFonts w:ascii="Univers LT Std" w:hAnsi="Univers LT Std"/>
          <w:i/>
          <w:iCs/>
          <w:sz w:val="24"/>
          <w:szCs w:val="24"/>
        </w:rPr>
        <w:t>Atividades profissionais, científicas e técnicas, administrativas e serviços complementares</w:t>
      </w:r>
      <w:r w:rsidRPr="00636F20">
        <w:rPr>
          <w:rFonts w:ascii="Univers LT Std" w:hAnsi="Univers LT Std"/>
          <w:sz w:val="24"/>
          <w:szCs w:val="24"/>
        </w:rPr>
        <w:t xml:space="preserve">, com variação de 8,6%, e </w:t>
      </w:r>
      <w:r w:rsidRPr="00636F20">
        <w:rPr>
          <w:rFonts w:ascii="Univers LT Std" w:hAnsi="Univers LT Std"/>
          <w:i/>
          <w:iCs/>
          <w:sz w:val="24"/>
          <w:szCs w:val="24"/>
        </w:rPr>
        <w:t>Atividades imobiliárias</w:t>
      </w:r>
      <w:r w:rsidRPr="00636F20">
        <w:rPr>
          <w:rFonts w:ascii="Univers LT Std" w:hAnsi="Univers LT Std"/>
          <w:sz w:val="24"/>
          <w:szCs w:val="24"/>
        </w:rPr>
        <w:t xml:space="preserve">, que cresceu 5,7%. Ainda nos </w:t>
      </w:r>
      <w:r w:rsidRPr="00636F20">
        <w:rPr>
          <w:rFonts w:ascii="Univers LT Std" w:hAnsi="Univers LT Std"/>
          <w:i/>
          <w:iCs/>
          <w:sz w:val="24"/>
          <w:szCs w:val="24"/>
        </w:rPr>
        <w:t>Serviços</w:t>
      </w:r>
      <w:r w:rsidRPr="00636F20">
        <w:rPr>
          <w:rFonts w:ascii="Univers LT Std" w:hAnsi="Univers LT Std"/>
          <w:sz w:val="24"/>
          <w:szCs w:val="24"/>
        </w:rPr>
        <w:t xml:space="preserve">, houve variação negativa em volume em </w:t>
      </w:r>
      <w:r w:rsidRPr="00636F20">
        <w:rPr>
          <w:rFonts w:ascii="Univers LT Std" w:hAnsi="Univers LT Std"/>
          <w:i/>
          <w:iCs/>
          <w:sz w:val="24"/>
          <w:szCs w:val="24"/>
        </w:rPr>
        <w:t>Transporte, armazenagem e correio</w:t>
      </w:r>
      <w:r w:rsidRPr="00636F20">
        <w:rPr>
          <w:rFonts w:ascii="Univers LT Std" w:hAnsi="Univers LT Std"/>
          <w:sz w:val="24"/>
          <w:szCs w:val="24"/>
        </w:rPr>
        <w:t xml:space="preserve"> (-13,8%) e </w:t>
      </w:r>
      <w:r w:rsidRPr="00636F20">
        <w:rPr>
          <w:rFonts w:ascii="Univers LT Std" w:hAnsi="Univers LT Std"/>
          <w:i/>
          <w:iCs/>
          <w:sz w:val="24"/>
          <w:szCs w:val="24"/>
        </w:rPr>
        <w:t>Alojamento e alimentação</w:t>
      </w:r>
      <w:r w:rsidRPr="00636F20">
        <w:rPr>
          <w:rFonts w:ascii="Univers LT Std" w:hAnsi="Univers LT Std"/>
          <w:sz w:val="24"/>
          <w:szCs w:val="24"/>
        </w:rPr>
        <w:t xml:space="preserve"> (-14,4%).</w:t>
      </w:r>
    </w:p>
    <w:p w14:paraId="3C272DF6" w14:textId="77777777" w:rsidR="00636F20" w:rsidRDefault="00636F20" w:rsidP="00636F20">
      <w:pPr>
        <w:rPr>
          <w:rFonts w:ascii="Verdana" w:hAnsi="Verdana"/>
          <w:b/>
          <w:sz w:val="46"/>
          <w:szCs w:val="46"/>
        </w:rPr>
      </w:pPr>
      <w:r w:rsidRPr="00722EB5">
        <w:rPr>
          <w:rFonts w:ascii="Verdana" w:hAnsi="Verdana"/>
          <w:b/>
          <w:sz w:val="46"/>
          <w:szCs w:val="46"/>
        </w:rPr>
        <w:lastRenderedPageBreak/>
        <w:t>Pará</w:t>
      </w:r>
    </w:p>
    <w:p w14:paraId="6A6E6473" w14:textId="77777777" w:rsidR="00636F20" w:rsidRPr="00636F20" w:rsidRDefault="00636F20" w:rsidP="00636F20">
      <w:pPr>
        <w:spacing w:line="276" w:lineRule="auto"/>
        <w:ind w:firstLine="709"/>
        <w:jc w:val="both"/>
        <w:rPr>
          <w:rFonts w:ascii="Univers LT Std" w:hAnsi="Univers LT Std" w:cstheme="minorHAnsi"/>
          <w:color w:val="FF0000"/>
          <w:sz w:val="24"/>
          <w:szCs w:val="24"/>
        </w:rPr>
      </w:pPr>
      <w:r w:rsidRPr="00636F20">
        <w:rPr>
          <w:rFonts w:ascii="Univers LT Std" w:hAnsi="Univers LT Std" w:cstheme="minorHAnsi"/>
          <w:sz w:val="24"/>
          <w:szCs w:val="24"/>
        </w:rPr>
        <w:t xml:space="preserve">Em 2020, o Estado do Pará apresentou PIB de R$ 215,9 bilhões e variação em volume -0,2%. O estado avançou 0,4 ponto percentual sua participação na economia nacional, alcançando 2,8% em 2020 e passa a ocupar a 10ª posição relativa entre as Unidades da Federação (11ª posição em 2019). Em termos de volume, as atividades que mais contribuíram para a leve retração da economia paraense foram: </w:t>
      </w:r>
      <w:r w:rsidRPr="00636F20">
        <w:rPr>
          <w:rFonts w:ascii="Univers LT Std" w:hAnsi="Univers LT Std" w:cstheme="minorHAnsi"/>
          <w:i/>
          <w:sz w:val="24"/>
          <w:szCs w:val="24"/>
        </w:rPr>
        <w:t>Administração, defesa, educação e saúde públicas e seguridade social; Alojamento e alimentação; Transporte, armazenagem e correios; e Indústrias de transformação</w:t>
      </w:r>
      <w:r w:rsidRPr="00636F20">
        <w:rPr>
          <w:rFonts w:ascii="Univers LT Std" w:hAnsi="Univers LT Std" w:cstheme="minorHAnsi"/>
          <w:sz w:val="24"/>
          <w:szCs w:val="24"/>
        </w:rPr>
        <w:t xml:space="preserve">. </w:t>
      </w:r>
    </w:p>
    <w:p w14:paraId="281090A8" w14:textId="77777777" w:rsidR="00636F20" w:rsidRPr="00636F20" w:rsidRDefault="00636F20" w:rsidP="00636F20">
      <w:pPr>
        <w:spacing w:line="276" w:lineRule="auto"/>
        <w:ind w:firstLine="709"/>
        <w:jc w:val="both"/>
        <w:rPr>
          <w:rFonts w:ascii="Univers LT Std" w:hAnsi="Univers LT Std" w:cstheme="minorHAnsi"/>
          <w:sz w:val="24"/>
          <w:szCs w:val="24"/>
        </w:rPr>
      </w:pPr>
      <w:r w:rsidRPr="00636F20">
        <w:rPr>
          <w:rFonts w:ascii="Univers LT Std" w:hAnsi="Univers LT Std" w:cstheme="minorHAnsi"/>
          <w:sz w:val="24"/>
          <w:szCs w:val="24"/>
        </w:rPr>
        <w:t xml:space="preserve">A </w:t>
      </w:r>
      <w:r w:rsidRPr="00636F20">
        <w:rPr>
          <w:rFonts w:ascii="Univers LT Std" w:hAnsi="Univers LT Std" w:cstheme="minorHAnsi"/>
          <w:i/>
          <w:iCs/>
          <w:sz w:val="24"/>
          <w:szCs w:val="24"/>
        </w:rPr>
        <w:t>Agropecuária</w:t>
      </w:r>
      <w:r w:rsidRPr="00636F20">
        <w:rPr>
          <w:rFonts w:ascii="Univers LT Std" w:hAnsi="Univers LT Std" w:cstheme="minorHAnsi"/>
          <w:sz w:val="24"/>
          <w:szCs w:val="24"/>
        </w:rPr>
        <w:t xml:space="preserve"> paraense apresentou crescimento em volume de 5,8% em 2020, a maior variação entre os três grupos de atividades econômicas. As três atividades agropecuárias apresentaram variação positiva em volume, em que se destaca a </w:t>
      </w:r>
      <w:r w:rsidRPr="00636F20">
        <w:rPr>
          <w:rFonts w:ascii="Univers LT Std" w:hAnsi="Univers LT Std" w:cstheme="minorHAnsi"/>
          <w:i/>
          <w:iCs/>
          <w:sz w:val="24"/>
          <w:szCs w:val="24"/>
        </w:rPr>
        <w:t>Agricultura, inclusive apoio à agricultura e a pós-colheita</w:t>
      </w:r>
      <w:r w:rsidRPr="00636F20">
        <w:rPr>
          <w:rFonts w:ascii="Univers LT Std" w:hAnsi="Univers LT Std" w:cstheme="minorHAnsi"/>
          <w:sz w:val="24"/>
          <w:szCs w:val="24"/>
        </w:rPr>
        <w:t xml:space="preserve">, principal atividade deste grupo, que apresentou variação em volume de 7,7% no ano analisado, muito em função do desempenho de produção dos cultivos de soja, milho, dendê, açaí, mandioca, cacau, laranja e abacaxi. A </w:t>
      </w:r>
      <w:r w:rsidRPr="00636F20">
        <w:rPr>
          <w:rFonts w:ascii="Univers LT Std" w:hAnsi="Univers LT Std" w:cstheme="minorHAnsi"/>
          <w:i/>
          <w:sz w:val="24"/>
          <w:szCs w:val="24"/>
        </w:rPr>
        <w:t>Pecuária, inclusive apoio à pecuária</w:t>
      </w:r>
      <w:r w:rsidRPr="00636F20">
        <w:rPr>
          <w:rFonts w:ascii="Univers LT Std" w:hAnsi="Univers LT Std" w:cstheme="minorHAnsi"/>
          <w:sz w:val="24"/>
          <w:szCs w:val="24"/>
        </w:rPr>
        <w:t xml:space="preserve"> obteve crescimento em volume de 5,1%, influenciada pela expansão no rebanho de bovino. A </w:t>
      </w:r>
      <w:r w:rsidRPr="00636F20">
        <w:rPr>
          <w:rFonts w:ascii="Univers LT Std" w:hAnsi="Univers LT Std" w:cstheme="minorHAnsi"/>
          <w:i/>
          <w:iCs/>
          <w:sz w:val="24"/>
          <w:szCs w:val="24"/>
        </w:rPr>
        <w:t>Produção florestal, pesca e aquicultura</w:t>
      </w:r>
      <w:r w:rsidRPr="00636F20">
        <w:rPr>
          <w:rFonts w:ascii="Univers LT Std" w:hAnsi="Univers LT Std" w:cstheme="minorHAnsi"/>
          <w:sz w:val="24"/>
          <w:szCs w:val="24"/>
        </w:rPr>
        <w:t xml:space="preserve"> apresentou variação em volume de 0,5% devido ao aumento de produção de madeira em tora para papel e celulose, </w:t>
      </w:r>
      <w:r w:rsidRPr="00636F20">
        <w:rPr>
          <w:rFonts w:ascii="Univers LT Std" w:eastAsia="Times New Roman" w:hAnsi="Univers LT Std" w:cstheme="minorHAnsi"/>
          <w:sz w:val="24"/>
          <w:szCs w:val="24"/>
          <w:lang w:eastAsia="pt-BR"/>
        </w:rPr>
        <w:t xml:space="preserve">carvão vegetal e castanha-do-pará; crescimento atenuado pelas quedas em volume da </w:t>
      </w:r>
      <w:r w:rsidRPr="00636F20">
        <w:rPr>
          <w:rFonts w:ascii="Univers LT Std" w:hAnsi="Univers LT Std" w:cstheme="minorHAnsi"/>
          <w:sz w:val="24"/>
          <w:szCs w:val="24"/>
        </w:rPr>
        <w:t xml:space="preserve">madeira em tora e açaí extrativo. </w:t>
      </w:r>
    </w:p>
    <w:p w14:paraId="1E8A40B2" w14:textId="4EEFBAD7" w:rsidR="00636F20" w:rsidRPr="00636F20" w:rsidRDefault="00636F20" w:rsidP="00636F20">
      <w:pPr>
        <w:spacing w:line="276" w:lineRule="auto"/>
        <w:ind w:firstLine="709"/>
        <w:jc w:val="both"/>
        <w:rPr>
          <w:rFonts w:ascii="Univers LT Std" w:hAnsi="Univers LT Std" w:cstheme="minorHAnsi"/>
          <w:sz w:val="24"/>
          <w:szCs w:val="24"/>
        </w:rPr>
      </w:pPr>
      <w:r w:rsidRPr="00636F20">
        <w:rPr>
          <w:rFonts w:ascii="Univers LT Std" w:hAnsi="Univers LT Std" w:cstheme="minorHAnsi"/>
          <w:sz w:val="24"/>
          <w:szCs w:val="24"/>
        </w:rPr>
        <w:t xml:space="preserve">A </w:t>
      </w:r>
      <w:r w:rsidRPr="00636F20">
        <w:rPr>
          <w:rFonts w:ascii="Univers LT Std" w:hAnsi="Univers LT Std" w:cstheme="minorHAnsi"/>
          <w:i/>
          <w:iCs/>
          <w:sz w:val="24"/>
          <w:szCs w:val="24"/>
        </w:rPr>
        <w:t>Indústria</w:t>
      </w:r>
      <w:r w:rsidRPr="00636F20">
        <w:rPr>
          <w:rFonts w:ascii="Univers LT Std" w:hAnsi="Univers LT Std" w:cstheme="minorHAnsi"/>
          <w:sz w:val="24"/>
          <w:szCs w:val="24"/>
        </w:rPr>
        <w:t xml:space="preserve">, por sua vez, participou com 42,5% da economia do estado em 2020, o que representou ganho de 8,3 pontos percentuais em relação a 2019. O ganho relativo em valor corrente do setor industrial vinculou-se sobretudo ao aumento de preço do minério de ferro, que beneficiou a atividade de </w:t>
      </w:r>
      <w:r w:rsidRPr="00636F20">
        <w:rPr>
          <w:rFonts w:ascii="Univers LT Std" w:hAnsi="Univers LT Std" w:cstheme="minorHAnsi"/>
          <w:i/>
          <w:sz w:val="24"/>
          <w:szCs w:val="24"/>
        </w:rPr>
        <w:t>Indústrias extrativas</w:t>
      </w:r>
      <w:r w:rsidRPr="00636F20">
        <w:rPr>
          <w:rFonts w:ascii="Univers LT Std" w:hAnsi="Univers LT Std" w:cstheme="minorHAnsi"/>
          <w:sz w:val="24"/>
          <w:szCs w:val="24"/>
        </w:rPr>
        <w:t xml:space="preserve">. Em termos de volume, a Indústria cresceu 1,2%, </w:t>
      </w:r>
      <w:r w:rsidRPr="00636F20">
        <w:rPr>
          <w:rFonts w:ascii="Univers LT Std" w:hAnsi="Univers LT Std"/>
          <w:sz w:val="24"/>
          <w:szCs w:val="24"/>
        </w:rPr>
        <w:t xml:space="preserve">resultado justificado pelas atividades </w:t>
      </w:r>
      <w:r w:rsidRPr="00636F20">
        <w:rPr>
          <w:rFonts w:ascii="Univers LT Std" w:hAnsi="Univers LT Std" w:cstheme="minorHAnsi"/>
          <w:i/>
          <w:sz w:val="24"/>
          <w:szCs w:val="24"/>
        </w:rPr>
        <w:t>Eletricidade e gás, água, esgoto, atividades de gestão de resíduos e descontaminação</w:t>
      </w:r>
      <w:r w:rsidRPr="00636F20">
        <w:rPr>
          <w:rFonts w:ascii="Univers LT Std" w:hAnsi="Univers LT Std" w:cstheme="minorHAnsi"/>
          <w:sz w:val="24"/>
          <w:szCs w:val="24"/>
        </w:rPr>
        <w:t xml:space="preserve"> (4,3%), </w:t>
      </w:r>
      <w:r w:rsidRPr="00636F20">
        <w:rPr>
          <w:rFonts w:ascii="Univers LT Std" w:hAnsi="Univers LT Std" w:cstheme="minorHAnsi"/>
          <w:i/>
          <w:sz w:val="24"/>
          <w:szCs w:val="24"/>
        </w:rPr>
        <w:t>Indústrias extrativas (1,8%)</w:t>
      </w:r>
      <w:r w:rsidRPr="00636F20">
        <w:rPr>
          <w:rFonts w:ascii="Univers LT Std" w:hAnsi="Univers LT Std" w:cstheme="minorHAnsi"/>
          <w:sz w:val="24"/>
          <w:szCs w:val="24"/>
        </w:rPr>
        <w:t xml:space="preserve"> e </w:t>
      </w:r>
      <w:r w:rsidRPr="00636F20">
        <w:rPr>
          <w:rFonts w:ascii="Univers LT Std" w:hAnsi="Univers LT Std" w:cstheme="minorHAnsi"/>
          <w:i/>
          <w:sz w:val="24"/>
          <w:szCs w:val="24"/>
        </w:rPr>
        <w:t>Construção</w:t>
      </w:r>
      <w:r w:rsidRPr="00636F20">
        <w:rPr>
          <w:rFonts w:ascii="Univers LT Std" w:hAnsi="Univers LT Std" w:cstheme="minorHAnsi"/>
          <w:sz w:val="24"/>
          <w:szCs w:val="24"/>
        </w:rPr>
        <w:t xml:space="preserve"> (1,0%). Apenas  </w:t>
      </w:r>
      <w:r w:rsidRPr="00636F20">
        <w:rPr>
          <w:rFonts w:ascii="Univers LT Std" w:hAnsi="Univers LT Std" w:cstheme="minorHAnsi"/>
          <w:i/>
          <w:sz w:val="24"/>
          <w:szCs w:val="24"/>
        </w:rPr>
        <w:t>Indústrias de transformação</w:t>
      </w:r>
      <w:r w:rsidRPr="00636F20">
        <w:rPr>
          <w:rFonts w:ascii="Univers LT Std" w:hAnsi="Univers LT Std" w:cstheme="minorHAnsi"/>
          <w:sz w:val="24"/>
          <w:szCs w:val="24"/>
        </w:rPr>
        <w:t xml:space="preserve"> apresentou retração (-7,5%), muito em função da redução do volume dos segmentos de fabricação de produtos alimentícios e da produção familiar desta atividade. </w:t>
      </w:r>
    </w:p>
    <w:p w14:paraId="38E0A0F7" w14:textId="5DDFAF7B" w:rsidR="00636F20" w:rsidRPr="00636F20" w:rsidRDefault="00636F20" w:rsidP="00636F20">
      <w:pPr>
        <w:spacing w:line="276" w:lineRule="auto"/>
        <w:ind w:firstLine="709"/>
        <w:jc w:val="both"/>
        <w:rPr>
          <w:rFonts w:ascii="Univers LT Std" w:eastAsia="Times New Roman" w:hAnsi="Univers LT Std" w:cstheme="minorHAnsi"/>
          <w:sz w:val="24"/>
          <w:szCs w:val="24"/>
          <w:lang w:eastAsia="pt-BR"/>
        </w:rPr>
      </w:pPr>
      <w:r w:rsidRPr="00636F20">
        <w:rPr>
          <w:rFonts w:ascii="Univers LT Std" w:hAnsi="Univers LT Std" w:cstheme="minorHAnsi"/>
          <w:sz w:val="24"/>
          <w:szCs w:val="24"/>
        </w:rPr>
        <w:t xml:space="preserve">Por fim, os </w:t>
      </w:r>
      <w:r w:rsidRPr="00636F20">
        <w:rPr>
          <w:rFonts w:ascii="Univers LT Std" w:hAnsi="Univers LT Std" w:cstheme="minorHAnsi"/>
          <w:i/>
          <w:iCs/>
          <w:sz w:val="24"/>
          <w:szCs w:val="24"/>
        </w:rPr>
        <w:t>Serviços</w:t>
      </w:r>
      <w:r w:rsidRPr="00636F20">
        <w:rPr>
          <w:rFonts w:ascii="Univers LT Std" w:hAnsi="Univers LT Std" w:cstheme="minorHAnsi"/>
          <w:sz w:val="24"/>
          <w:szCs w:val="24"/>
        </w:rPr>
        <w:t xml:space="preserve"> representaram 47,5% da economia paraense em 2020; uma perda de 9,0 pontos percentuais em relação a 2019. </w:t>
      </w:r>
      <w:r w:rsidRPr="00636F20">
        <w:rPr>
          <w:rFonts w:ascii="Univers LT Std" w:hAnsi="Univers LT Std"/>
          <w:sz w:val="24"/>
          <w:szCs w:val="24"/>
        </w:rPr>
        <w:t xml:space="preserve">A variação em volume do setor de </w:t>
      </w:r>
      <w:r w:rsidRPr="00636F20">
        <w:rPr>
          <w:rFonts w:ascii="Univers LT Std" w:hAnsi="Univers LT Std"/>
          <w:i/>
          <w:iCs/>
          <w:sz w:val="24"/>
          <w:szCs w:val="24"/>
        </w:rPr>
        <w:t>Serviços</w:t>
      </w:r>
      <w:r w:rsidRPr="00636F20">
        <w:rPr>
          <w:rFonts w:ascii="Univers LT Std" w:hAnsi="Univers LT Std"/>
          <w:sz w:val="24"/>
          <w:szCs w:val="24"/>
        </w:rPr>
        <w:t xml:space="preserve"> foi de </w:t>
      </w:r>
      <w:r w:rsidRPr="00636F20">
        <w:rPr>
          <w:rFonts w:ascii="Univers LT Std" w:hAnsi="Univers LT Std" w:cstheme="minorHAnsi"/>
          <w:sz w:val="24"/>
          <w:szCs w:val="24"/>
        </w:rPr>
        <w:t xml:space="preserve">-1,9% e as atividades que mais contribuíram para essa retração foram: </w:t>
      </w:r>
      <w:r w:rsidRPr="00636F20">
        <w:rPr>
          <w:rFonts w:ascii="Univers LT Std" w:hAnsi="Univers LT Std" w:cstheme="minorHAnsi"/>
          <w:i/>
          <w:sz w:val="24"/>
          <w:szCs w:val="24"/>
        </w:rPr>
        <w:t>Administração, defesa, educação e saúde públicas e seguridade social</w:t>
      </w:r>
      <w:r w:rsidRPr="00636F20">
        <w:rPr>
          <w:rFonts w:ascii="Univers LT Std" w:hAnsi="Univers LT Std" w:cstheme="minorHAnsi"/>
          <w:sz w:val="24"/>
          <w:szCs w:val="24"/>
        </w:rPr>
        <w:t xml:space="preserve"> (-5,8%); </w:t>
      </w:r>
      <w:r w:rsidRPr="00636F20">
        <w:rPr>
          <w:rFonts w:ascii="Univers LT Std" w:hAnsi="Univers LT Std" w:cstheme="minorHAnsi"/>
          <w:i/>
          <w:sz w:val="24"/>
          <w:szCs w:val="24"/>
        </w:rPr>
        <w:t>Alojamento e Alimentação</w:t>
      </w:r>
      <w:r w:rsidRPr="00636F20">
        <w:rPr>
          <w:rFonts w:ascii="Univers LT Std" w:hAnsi="Univers LT Std" w:cstheme="minorHAnsi"/>
          <w:sz w:val="24"/>
          <w:szCs w:val="24"/>
        </w:rPr>
        <w:t xml:space="preserve"> (-20,6%); </w:t>
      </w:r>
      <w:r w:rsidRPr="00636F20">
        <w:rPr>
          <w:rFonts w:ascii="Univers LT Std" w:hAnsi="Univers LT Std" w:cstheme="minorHAnsi"/>
          <w:i/>
          <w:sz w:val="24"/>
          <w:szCs w:val="24"/>
        </w:rPr>
        <w:t>Artes, cultura, esporte e recreação e outras atividades de serviços</w:t>
      </w:r>
      <w:r w:rsidRPr="00636F20">
        <w:rPr>
          <w:rFonts w:ascii="Univers LT Std" w:hAnsi="Univers LT Std" w:cstheme="minorHAnsi"/>
          <w:sz w:val="24"/>
          <w:szCs w:val="24"/>
        </w:rPr>
        <w:t xml:space="preserve"> (-11,5%); </w:t>
      </w:r>
      <w:r w:rsidRPr="00636F20">
        <w:rPr>
          <w:rFonts w:ascii="Univers LT Std" w:hAnsi="Univers LT Std" w:cstheme="minorHAnsi"/>
          <w:i/>
          <w:sz w:val="24"/>
          <w:szCs w:val="24"/>
        </w:rPr>
        <w:t>Serviços domésticos</w:t>
      </w:r>
      <w:r w:rsidRPr="00636F20">
        <w:rPr>
          <w:rFonts w:ascii="Univers LT Std" w:hAnsi="Univers LT Std" w:cstheme="minorHAnsi"/>
          <w:sz w:val="24"/>
          <w:szCs w:val="24"/>
        </w:rPr>
        <w:t xml:space="preserve"> (-16,5%); e </w:t>
      </w:r>
      <w:r w:rsidRPr="00636F20">
        <w:rPr>
          <w:rFonts w:ascii="Univers LT Std" w:hAnsi="Univers LT Std" w:cstheme="minorHAnsi"/>
          <w:i/>
          <w:sz w:val="24"/>
          <w:szCs w:val="24"/>
        </w:rPr>
        <w:t xml:space="preserve">Transporte, Armazenagem e Correio </w:t>
      </w:r>
      <w:r w:rsidRPr="00636F20">
        <w:rPr>
          <w:rFonts w:ascii="Univers LT Std" w:hAnsi="Univers LT Std" w:cstheme="minorHAnsi"/>
          <w:sz w:val="24"/>
          <w:szCs w:val="24"/>
        </w:rPr>
        <w:t xml:space="preserve">(-6,8%). Já as atividades que obtiveram crescimento em volume em 2020 foram: </w:t>
      </w:r>
      <w:r w:rsidRPr="00636F20">
        <w:rPr>
          <w:rFonts w:ascii="Univers LT Std" w:hAnsi="Univers LT Std" w:cstheme="minorHAnsi"/>
          <w:i/>
          <w:sz w:val="24"/>
          <w:szCs w:val="24"/>
        </w:rPr>
        <w:t>Comércio e reparação de veículos automotores e motocicletas</w:t>
      </w:r>
      <w:r w:rsidRPr="00636F20">
        <w:rPr>
          <w:rFonts w:ascii="Univers LT Std" w:eastAsia="Times New Roman" w:hAnsi="Univers LT Std" w:cstheme="minorHAnsi"/>
          <w:sz w:val="24"/>
          <w:szCs w:val="24"/>
          <w:lang w:eastAsia="pt-BR"/>
        </w:rPr>
        <w:t xml:space="preserve"> (7,1%), com maiores contribuições advindas do segmento de comércio atacadista e varejista de alimentos; </w:t>
      </w:r>
      <w:r w:rsidRPr="00636F20">
        <w:rPr>
          <w:rFonts w:ascii="Univers LT Std" w:eastAsia="Times New Roman" w:hAnsi="Univers LT Std" w:cstheme="minorHAnsi"/>
          <w:i/>
          <w:sz w:val="24"/>
          <w:szCs w:val="24"/>
          <w:lang w:eastAsia="pt-BR"/>
        </w:rPr>
        <w:t>Atividades financeiras, de seguros e serviços relacionados</w:t>
      </w:r>
      <w:r w:rsidRPr="00636F20">
        <w:rPr>
          <w:rFonts w:ascii="Univers LT Std" w:eastAsia="Times New Roman" w:hAnsi="Univers LT Std" w:cstheme="minorHAnsi"/>
          <w:sz w:val="24"/>
          <w:szCs w:val="24"/>
          <w:lang w:eastAsia="pt-BR"/>
        </w:rPr>
        <w:t xml:space="preserve"> </w:t>
      </w:r>
      <w:r w:rsidRPr="00636F20">
        <w:rPr>
          <w:rFonts w:ascii="Univers LT Std" w:eastAsia="Times New Roman" w:hAnsi="Univers LT Std" w:cstheme="minorHAnsi"/>
          <w:sz w:val="24"/>
          <w:szCs w:val="24"/>
          <w:lang w:eastAsia="pt-BR"/>
        </w:rPr>
        <w:lastRenderedPageBreak/>
        <w:t xml:space="preserve">(5,1%); </w:t>
      </w:r>
      <w:r w:rsidRPr="00636F20">
        <w:rPr>
          <w:rFonts w:ascii="Univers LT Std" w:eastAsia="Times New Roman" w:hAnsi="Univers LT Std" w:cstheme="minorHAnsi"/>
          <w:i/>
          <w:iCs/>
          <w:sz w:val="24"/>
          <w:szCs w:val="24"/>
          <w:lang w:eastAsia="pt-BR"/>
        </w:rPr>
        <w:t>Atividades profissionais, científicas e técnicas, administrativas e serviços complementares</w:t>
      </w:r>
      <w:r w:rsidRPr="00636F20">
        <w:rPr>
          <w:rFonts w:ascii="Univers LT Std" w:hAnsi="Univers LT Std" w:cstheme="minorHAnsi"/>
          <w:i/>
          <w:sz w:val="24"/>
          <w:szCs w:val="24"/>
        </w:rPr>
        <w:t xml:space="preserve"> </w:t>
      </w:r>
      <w:r w:rsidRPr="00636F20">
        <w:rPr>
          <w:rFonts w:ascii="Univers LT Std" w:eastAsia="Times New Roman" w:hAnsi="Univers LT Std" w:cstheme="minorHAnsi"/>
          <w:sz w:val="24"/>
          <w:szCs w:val="24"/>
          <w:lang w:eastAsia="pt-BR"/>
        </w:rPr>
        <w:t xml:space="preserve">(3,3%); e </w:t>
      </w:r>
      <w:r w:rsidRPr="00636F20">
        <w:rPr>
          <w:rFonts w:ascii="Univers LT Std" w:hAnsi="Univers LT Std" w:cstheme="minorHAnsi"/>
          <w:i/>
          <w:sz w:val="24"/>
          <w:szCs w:val="24"/>
        </w:rPr>
        <w:t>Atividades Imobiliárias</w:t>
      </w:r>
      <w:r w:rsidRPr="00636F20">
        <w:rPr>
          <w:rFonts w:ascii="Univers LT Std" w:eastAsia="Times New Roman" w:hAnsi="Univers LT Std" w:cstheme="minorHAnsi"/>
          <w:sz w:val="24"/>
          <w:szCs w:val="24"/>
          <w:lang w:eastAsia="pt-BR"/>
        </w:rPr>
        <w:t xml:space="preserve"> (2,3%).</w:t>
      </w:r>
    </w:p>
    <w:p w14:paraId="0BDCE5F8" w14:textId="77777777" w:rsidR="00636F20" w:rsidRPr="00722EB5" w:rsidRDefault="00636F20" w:rsidP="00636F20">
      <w:pPr>
        <w:rPr>
          <w:rFonts w:ascii="Verdana" w:hAnsi="Verdana"/>
          <w:b/>
          <w:sz w:val="46"/>
          <w:szCs w:val="46"/>
        </w:rPr>
      </w:pPr>
      <w:r w:rsidRPr="00722EB5">
        <w:rPr>
          <w:rFonts w:ascii="Verdana" w:hAnsi="Verdana"/>
          <w:b/>
          <w:sz w:val="46"/>
          <w:szCs w:val="46"/>
        </w:rPr>
        <w:t>Amapá</w:t>
      </w:r>
    </w:p>
    <w:p w14:paraId="018106B4" w14:textId="14EF4FF1" w:rsidR="00636F20" w:rsidRPr="00F811C7" w:rsidRDefault="00636F20" w:rsidP="00636F20">
      <w:pPr>
        <w:spacing w:line="276" w:lineRule="auto"/>
        <w:jc w:val="both"/>
        <w:rPr>
          <w:rFonts w:ascii="Univers LT Std 55" w:hAnsi="Univers LT Std 55"/>
          <w:sz w:val="24"/>
          <w:szCs w:val="24"/>
        </w:rPr>
      </w:pPr>
      <w:r>
        <w:rPr>
          <w:rFonts w:ascii="Univers LT Std 55" w:eastAsia="Univers" w:hAnsi="Univers LT Std 55" w:cs="Times New Roman"/>
          <w:sz w:val="24"/>
          <w:szCs w:val="24"/>
        </w:rPr>
        <w:t xml:space="preserve">          </w:t>
      </w:r>
      <w:r w:rsidRPr="00F811C7">
        <w:rPr>
          <w:rFonts w:ascii="Univers LT Std 55" w:hAnsi="Univers LT Std 55"/>
          <w:sz w:val="24"/>
          <w:szCs w:val="24"/>
        </w:rPr>
        <w:t>O PIB do Estado do Amapá foi estimado em R$ 1</w:t>
      </w:r>
      <w:r>
        <w:rPr>
          <w:rFonts w:ascii="Univers LT Std 55" w:hAnsi="Univers LT Std 55"/>
          <w:sz w:val="24"/>
          <w:szCs w:val="24"/>
        </w:rPr>
        <w:t>8</w:t>
      </w:r>
      <w:r w:rsidRPr="00F811C7">
        <w:rPr>
          <w:rFonts w:ascii="Univers LT Std 55" w:hAnsi="Univers LT Std 55"/>
          <w:sz w:val="24"/>
          <w:szCs w:val="24"/>
        </w:rPr>
        <w:t>,</w:t>
      </w:r>
      <w:r>
        <w:rPr>
          <w:rFonts w:ascii="Univers LT Std 55" w:hAnsi="Univers LT Std 55"/>
          <w:sz w:val="24"/>
          <w:szCs w:val="24"/>
        </w:rPr>
        <w:t>5</w:t>
      </w:r>
      <w:r w:rsidRPr="00F811C7">
        <w:rPr>
          <w:rFonts w:ascii="Univers LT Std 55" w:hAnsi="Univers LT Std 55"/>
          <w:sz w:val="24"/>
          <w:szCs w:val="24"/>
        </w:rPr>
        <w:t xml:space="preserve"> bilhões</w:t>
      </w:r>
      <w:r>
        <w:rPr>
          <w:rFonts w:ascii="Univers LT Std 55" w:hAnsi="Univers LT Std 55"/>
          <w:sz w:val="24"/>
          <w:szCs w:val="24"/>
        </w:rPr>
        <w:t xml:space="preserve"> em 2020</w:t>
      </w:r>
      <w:r w:rsidRPr="00F811C7">
        <w:rPr>
          <w:rFonts w:ascii="Univers LT Std 55" w:hAnsi="Univers LT Std 55"/>
          <w:sz w:val="24"/>
          <w:szCs w:val="24"/>
        </w:rPr>
        <w:t xml:space="preserve">, e sua participação na economia nacional foi de 0,2%, no mesmo ano. Em termos de posição relativa do valor do PIB, na comparação com as demais Unidades da Federação, o Amapá manteve-se no 25º lugar.  </w:t>
      </w:r>
      <w:r>
        <w:rPr>
          <w:rFonts w:ascii="Univers LT Std 55" w:hAnsi="Univers LT Std 55"/>
          <w:sz w:val="24"/>
          <w:szCs w:val="24"/>
        </w:rPr>
        <w:t>A</w:t>
      </w:r>
      <w:r w:rsidRPr="00F811C7">
        <w:rPr>
          <w:rFonts w:ascii="Univers LT Std 55" w:hAnsi="Univers LT Std 55"/>
          <w:sz w:val="24"/>
          <w:szCs w:val="24"/>
        </w:rPr>
        <w:t xml:space="preserve"> variação em volume</w:t>
      </w:r>
      <w:r>
        <w:rPr>
          <w:rFonts w:ascii="Univers LT Std 55" w:hAnsi="Univers LT Std 55"/>
          <w:sz w:val="24"/>
          <w:szCs w:val="24"/>
        </w:rPr>
        <w:t xml:space="preserve"> do </w:t>
      </w:r>
      <w:r w:rsidRPr="00F811C7">
        <w:rPr>
          <w:rFonts w:ascii="Univers LT Std 55" w:hAnsi="Univers LT Std 55"/>
          <w:sz w:val="24"/>
          <w:szCs w:val="24"/>
        </w:rPr>
        <w:t>PIB</w:t>
      </w:r>
      <w:r>
        <w:rPr>
          <w:rFonts w:ascii="Univers LT Std 55" w:hAnsi="Univers LT Std 55"/>
          <w:sz w:val="24"/>
          <w:szCs w:val="24"/>
        </w:rPr>
        <w:t xml:space="preserve"> do estado</w:t>
      </w:r>
      <w:r w:rsidRPr="00F811C7">
        <w:rPr>
          <w:rFonts w:ascii="Univers LT Std 55" w:hAnsi="Univers LT Std 55"/>
          <w:sz w:val="24"/>
          <w:szCs w:val="24"/>
        </w:rPr>
        <w:t xml:space="preserve"> </w:t>
      </w:r>
      <w:r>
        <w:rPr>
          <w:rFonts w:ascii="Univers LT Std 55" w:hAnsi="Univers LT Std 55"/>
          <w:sz w:val="24"/>
          <w:szCs w:val="24"/>
        </w:rPr>
        <w:t>foi de -3,3%</w:t>
      </w:r>
      <w:r w:rsidRPr="00F811C7">
        <w:rPr>
          <w:rFonts w:ascii="Univers LT Std 55" w:hAnsi="Univers LT Std 55"/>
          <w:sz w:val="24"/>
          <w:szCs w:val="24"/>
        </w:rPr>
        <w:t>, entre 201</w:t>
      </w:r>
      <w:r>
        <w:rPr>
          <w:rFonts w:ascii="Univers LT Std 55" w:hAnsi="Univers LT Std 55"/>
          <w:sz w:val="24"/>
          <w:szCs w:val="24"/>
        </w:rPr>
        <w:t>9</w:t>
      </w:r>
      <w:r w:rsidRPr="00F811C7">
        <w:rPr>
          <w:rFonts w:ascii="Univers LT Std 55" w:hAnsi="Univers LT Std 55"/>
          <w:sz w:val="24"/>
          <w:szCs w:val="24"/>
        </w:rPr>
        <w:t xml:space="preserve"> e 20</w:t>
      </w:r>
      <w:r>
        <w:rPr>
          <w:rFonts w:ascii="Univers LT Std 55" w:hAnsi="Univers LT Std 55"/>
          <w:sz w:val="24"/>
          <w:szCs w:val="24"/>
        </w:rPr>
        <w:t>20, acompanhando o cenário de retração nacional</w:t>
      </w:r>
      <w:r w:rsidRPr="00F811C7">
        <w:rPr>
          <w:rFonts w:ascii="Univers LT Std 55" w:hAnsi="Univers LT Std 55"/>
          <w:sz w:val="24"/>
          <w:szCs w:val="24"/>
        </w:rPr>
        <w:t xml:space="preserve">. </w:t>
      </w:r>
      <w:r>
        <w:rPr>
          <w:rFonts w:ascii="Univers LT Std 55" w:hAnsi="Univers LT Std 55"/>
          <w:sz w:val="24"/>
          <w:szCs w:val="24"/>
        </w:rPr>
        <w:t>Entre os</w:t>
      </w:r>
      <w:r w:rsidRPr="00F811C7">
        <w:rPr>
          <w:rFonts w:ascii="Univers LT Std 55" w:hAnsi="Univers LT Std 55"/>
          <w:sz w:val="24"/>
          <w:szCs w:val="24"/>
        </w:rPr>
        <w:t xml:space="preserve"> três grupos de atividades econômicas</w:t>
      </w:r>
      <w:r>
        <w:rPr>
          <w:rFonts w:ascii="Univers LT Std 55" w:hAnsi="Univers LT Std 55"/>
          <w:sz w:val="24"/>
          <w:szCs w:val="24"/>
        </w:rPr>
        <w:t xml:space="preserve">, apenas a </w:t>
      </w:r>
      <w:r w:rsidRPr="00636F20">
        <w:rPr>
          <w:rFonts w:ascii="Univers LT Std 55" w:hAnsi="Univers LT Std 55"/>
          <w:i/>
          <w:iCs/>
          <w:sz w:val="24"/>
          <w:szCs w:val="24"/>
        </w:rPr>
        <w:t>Agropecuária</w:t>
      </w:r>
      <w:r>
        <w:rPr>
          <w:rFonts w:ascii="Univers LT Std 55" w:hAnsi="Univers LT Std 55"/>
          <w:sz w:val="24"/>
          <w:szCs w:val="24"/>
        </w:rPr>
        <w:t xml:space="preserve"> apresentou crescimento em volume, enquanto a </w:t>
      </w:r>
      <w:r w:rsidRPr="00636F20">
        <w:rPr>
          <w:rFonts w:ascii="Univers LT Std 55" w:hAnsi="Univers LT Std 55"/>
          <w:i/>
          <w:iCs/>
          <w:sz w:val="24"/>
          <w:szCs w:val="24"/>
        </w:rPr>
        <w:t>Indústria</w:t>
      </w:r>
      <w:r>
        <w:rPr>
          <w:rFonts w:ascii="Univers LT Std 55" w:hAnsi="Univers LT Std 55"/>
          <w:sz w:val="24"/>
          <w:szCs w:val="24"/>
        </w:rPr>
        <w:t xml:space="preserve"> e os </w:t>
      </w:r>
      <w:r w:rsidRPr="00636F20">
        <w:rPr>
          <w:rFonts w:ascii="Univers LT Std 55" w:hAnsi="Univers LT Std 55"/>
          <w:i/>
          <w:iCs/>
          <w:sz w:val="24"/>
          <w:szCs w:val="24"/>
        </w:rPr>
        <w:t>Serviços</w:t>
      </w:r>
      <w:r>
        <w:rPr>
          <w:rFonts w:ascii="Univers LT Std 55" w:hAnsi="Univers LT Std 55"/>
          <w:sz w:val="24"/>
          <w:szCs w:val="24"/>
        </w:rPr>
        <w:t xml:space="preserve"> registraram queda. </w:t>
      </w:r>
    </w:p>
    <w:p w14:paraId="4DEAE25C" w14:textId="77777777" w:rsidR="00636F20" w:rsidRPr="00373B95" w:rsidRDefault="00636F20" w:rsidP="00636F20">
      <w:pPr>
        <w:spacing w:line="276" w:lineRule="auto"/>
        <w:jc w:val="both"/>
        <w:rPr>
          <w:rFonts w:ascii="Univers LT Std 55" w:eastAsia="Univers" w:hAnsi="Univers LT Std 55" w:cs="Times New Roman"/>
          <w:sz w:val="24"/>
          <w:szCs w:val="24"/>
        </w:rPr>
      </w:pPr>
      <w:r>
        <w:rPr>
          <w:rFonts w:ascii="Univers LT Std 55" w:eastAsia="Univers" w:hAnsi="Univers LT Std 55" w:cs="Times New Roman"/>
          <w:sz w:val="24"/>
          <w:szCs w:val="24"/>
        </w:rPr>
        <w:t xml:space="preserve">           O crescimento verificado na </w:t>
      </w:r>
      <w:r w:rsidRPr="00636F20">
        <w:rPr>
          <w:rFonts w:ascii="Univers LT Std 55" w:eastAsia="Univers" w:hAnsi="Univers LT Std 55" w:cs="Times New Roman"/>
          <w:i/>
          <w:iCs/>
          <w:sz w:val="24"/>
          <w:szCs w:val="24"/>
        </w:rPr>
        <w:t>Agropecuária</w:t>
      </w:r>
      <w:r>
        <w:rPr>
          <w:rFonts w:ascii="Univers LT Std 55" w:eastAsia="Univers" w:hAnsi="Univers LT Std 55" w:cs="Times New Roman"/>
          <w:sz w:val="24"/>
          <w:szCs w:val="24"/>
        </w:rPr>
        <w:t xml:space="preserve"> do Amapá foi de 1,2% em 2020, em relação ao ano anterior. </w:t>
      </w:r>
      <w:r w:rsidRPr="00373B95">
        <w:rPr>
          <w:rFonts w:ascii="Univers LT Std 55" w:eastAsia="Univers" w:hAnsi="Univers LT Std 55" w:cs="Times New Roman"/>
          <w:i/>
          <w:sz w:val="24"/>
          <w:szCs w:val="24"/>
        </w:rPr>
        <w:t>Agricultura, inclusive apoio à agricultura e a pós-colheita</w:t>
      </w:r>
      <w:r>
        <w:rPr>
          <w:rFonts w:ascii="Univers LT Std 55" w:eastAsia="Univers" w:hAnsi="Univers LT Std 55" w:cs="Times New Roman"/>
          <w:i/>
          <w:sz w:val="24"/>
          <w:szCs w:val="24"/>
        </w:rPr>
        <w:t xml:space="preserve"> </w:t>
      </w:r>
      <w:r>
        <w:rPr>
          <w:rFonts w:ascii="Univers LT Std 55" w:eastAsia="Univers" w:hAnsi="Univers LT Std 55" w:cs="Times New Roman"/>
          <w:sz w:val="24"/>
          <w:szCs w:val="24"/>
        </w:rPr>
        <w:t xml:space="preserve">obteve a maior variação entre as atividades agropecuárias do estado, e cresceu 5,2%. Na </w:t>
      </w:r>
      <w:r w:rsidRPr="00373B95">
        <w:rPr>
          <w:rFonts w:ascii="Univers LT Std 55" w:eastAsia="Univers" w:hAnsi="Univers LT Std 55" w:cs="Times New Roman"/>
          <w:i/>
          <w:sz w:val="24"/>
          <w:szCs w:val="24"/>
        </w:rPr>
        <w:t>Pecuária, inclusive apoio à pecuária</w:t>
      </w:r>
      <w:r>
        <w:rPr>
          <w:rFonts w:ascii="Univers LT Std 55" w:eastAsia="Univers" w:hAnsi="Univers LT Std 55" w:cs="Times New Roman"/>
          <w:sz w:val="24"/>
          <w:szCs w:val="24"/>
        </w:rPr>
        <w:t xml:space="preserve">, a variação, também positiva, foi de 2,5%, justificada sobretudo pela criação de bovinos. Já em </w:t>
      </w:r>
      <w:r w:rsidRPr="00373B95">
        <w:rPr>
          <w:rFonts w:ascii="Univers LT Std 55" w:eastAsia="Univers" w:hAnsi="Univers LT Std 55" w:cs="Times New Roman"/>
          <w:i/>
          <w:sz w:val="24"/>
          <w:szCs w:val="24"/>
        </w:rPr>
        <w:t>Produção florestal, pesca e aquicultura</w:t>
      </w:r>
      <w:r>
        <w:rPr>
          <w:rFonts w:ascii="Univers LT Std 55" w:eastAsia="Univers" w:hAnsi="Univers LT Std 55" w:cs="Times New Roman"/>
          <w:i/>
          <w:sz w:val="24"/>
          <w:szCs w:val="24"/>
        </w:rPr>
        <w:t xml:space="preserve"> </w:t>
      </w:r>
      <w:r>
        <w:rPr>
          <w:rFonts w:ascii="Univers LT Std 55" w:eastAsia="Univers" w:hAnsi="Univers LT Std 55" w:cs="Times New Roman"/>
          <w:sz w:val="24"/>
          <w:szCs w:val="24"/>
        </w:rPr>
        <w:t>houve queda em volume de 1,9%, que se vinculou à redução da extração da madeira em tora. A participação da Agropecuária na economia do Amapá foi de 2,0%, em 2020 (1,9% em 2019).</w:t>
      </w:r>
    </w:p>
    <w:p w14:paraId="46FABB64" w14:textId="77777777" w:rsidR="00636F20" w:rsidRPr="008854E8" w:rsidRDefault="00636F20" w:rsidP="00636F20">
      <w:pPr>
        <w:spacing w:line="276" w:lineRule="auto"/>
        <w:jc w:val="both"/>
        <w:rPr>
          <w:rFonts w:ascii="Univers LT Std 55" w:eastAsia="Univers" w:hAnsi="Univers LT Std 55" w:cs="Times New Roman"/>
          <w:sz w:val="24"/>
          <w:szCs w:val="24"/>
        </w:rPr>
      </w:pPr>
      <w:r>
        <w:rPr>
          <w:rFonts w:ascii="Univers LT Std 55" w:eastAsia="Univers" w:hAnsi="Univers LT Std 55" w:cs="Times New Roman"/>
          <w:sz w:val="24"/>
          <w:szCs w:val="24"/>
        </w:rPr>
        <w:t xml:space="preserve">             A </w:t>
      </w:r>
      <w:r w:rsidRPr="00636F20">
        <w:rPr>
          <w:rFonts w:ascii="Univers LT Std 55" w:eastAsia="Univers" w:hAnsi="Univers LT Std 55" w:cs="Times New Roman"/>
          <w:i/>
          <w:iCs/>
          <w:sz w:val="24"/>
          <w:szCs w:val="24"/>
        </w:rPr>
        <w:t>Indústria</w:t>
      </w:r>
      <w:r>
        <w:rPr>
          <w:rFonts w:ascii="Univers LT Std 55" w:eastAsia="Univers" w:hAnsi="Univers LT Std 55" w:cs="Times New Roman"/>
          <w:sz w:val="24"/>
          <w:szCs w:val="24"/>
        </w:rPr>
        <w:t xml:space="preserve"> teve redução em volume de 5,5%, resultado justificado pelo desempenho das atividades de </w:t>
      </w:r>
      <w:r w:rsidRPr="00C86B51">
        <w:rPr>
          <w:rFonts w:ascii="Univers LT Std 55" w:eastAsia="Univers" w:hAnsi="Univers LT Std 55" w:cs="Times New Roman"/>
          <w:i/>
          <w:sz w:val="24"/>
          <w:szCs w:val="24"/>
        </w:rPr>
        <w:t>Eletricidade e gás, água, esgoto, atividades de gestão de resíduos e descontaminação</w:t>
      </w:r>
      <w:r>
        <w:rPr>
          <w:rFonts w:ascii="Univers LT Std 55" w:eastAsia="Univers" w:hAnsi="Univers LT Std 55" w:cs="Times New Roman"/>
          <w:sz w:val="24"/>
          <w:szCs w:val="24"/>
        </w:rPr>
        <w:t xml:space="preserve"> e </w:t>
      </w:r>
      <w:r w:rsidRPr="00C86B51">
        <w:rPr>
          <w:rFonts w:ascii="Univers LT Std 55" w:eastAsia="Univers" w:hAnsi="Univers LT Std 55" w:cs="Times New Roman"/>
          <w:i/>
          <w:sz w:val="24"/>
          <w:szCs w:val="24"/>
        </w:rPr>
        <w:t>Construção</w:t>
      </w:r>
      <w:r>
        <w:rPr>
          <w:rFonts w:ascii="Univers LT Std 55" w:eastAsia="Univers" w:hAnsi="Univers LT Std 55" w:cs="Times New Roman"/>
          <w:sz w:val="24"/>
          <w:szCs w:val="24"/>
        </w:rPr>
        <w:t xml:space="preserve">. Na primeira delas, a variação foi de -10,2%, devido à redução de geração de energia elétrica em algumas das principais hidrelétricas do estado, como Santo Antônio do Jari e Ferreira Gomes, enquanto na Construção a redução foi de 7,3%.  A atividade </w:t>
      </w:r>
      <w:r w:rsidRPr="00C86B51">
        <w:rPr>
          <w:rFonts w:ascii="Univers LT Std 55" w:eastAsia="Univers" w:hAnsi="Univers LT Std 55" w:cs="Times New Roman"/>
          <w:i/>
          <w:sz w:val="24"/>
          <w:szCs w:val="24"/>
        </w:rPr>
        <w:t>Indústrias de transformação</w:t>
      </w:r>
      <w:r>
        <w:rPr>
          <w:rFonts w:ascii="Univers LT Std 55" w:eastAsia="Univers" w:hAnsi="Univers LT Std 55" w:cs="Times New Roman"/>
          <w:sz w:val="24"/>
          <w:szCs w:val="24"/>
        </w:rPr>
        <w:t xml:space="preserve">, porém, 13,3%, entre 2019 e 2020, a apresentou acréscimo de participação, devido sobretudo aos segmentos de metalurgia e fabricação de produtos de madeira. Em função do ganho em valor relativo de </w:t>
      </w:r>
      <w:r w:rsidRPr="00A35C72">
        <w:rPr>
          <w:rFonts w:ascii="Univers LT Std 55" w:eastAsia="Univers" w:hAnsi="Univers LT Std 55" w:cs="Times New Roman"/>
          <w:i/>
          <w:sz w:val="24"/>
          <w:szCs w:val="24"/>
        </w:rPr>
        <w:t>Indústrias de transformação</w:t>
      </w:r>
      <w:r>
        <w:rPr>
          <w:rFonts w:ascii="Univers LT Std 55" w:eastAsia="Univers" w:hAnsi="Univers LT Std 55" w:cs="Times New Roman"/>
          <w:sz w:val="24"/>
          <w:szCs w:val="24"/>
        </w:rPr>
        <w:t xml:space="preserve">, a participação da Indústria no total da economia do Amapá, elevou-se, de 9,3%, em 2019, para 12,4%, em 2020. </w:t>
      </w:r>
    </w:p>
    <w:p w14:paraId="1BF3B3B6" w14:textId="2B77EC38" w:rsidR="00636F20" w:rsidRDefault="00636F20" w:rsidP="00636F20">
      <w:pPr>
        <w:spacing w:line="276" w:lineRule="auto"/>
        <w:jc w:val="both"/>
        <w:rPr>
          <w:rFonts w:ascii="Univers LT Std 55" w:eastAsia="Univers" w:hAnsi="Univers LT Std 55" w:cs="Times New Roman"/>
          <w:sz w:val="24"/>
          <w:szCs w:val="24"/>
        </w:rPr>
      </w:pPr>
      <w:r>
        <w:rPr>
          <w:rFonts w:ascii="Univers LT Std 55" w:eastAsia="Univers" w:hAnsi="Univers LT Std 55" w:cs="Times New Roman"/>
          <w:sz w:val="24"/>
          <w:szCs w:val="24"/>
        </w:rPr>
        <w:t xml:space="preserve">           O grupo de atividades de </w:t>
      </w:r>
      <w:r w:rsidRPr="00636F20">
        <w:rPr>
          <w:rFonts w:ascii="Univers LT Std 55" w:eastAsia="Univers" w:hAnsi="Univers LT Std 55" w:cs="Times New Roman"/>
          <w:i/>
          <w:iCs/>
          <w:sz w:val="24"/>
          <w:szCs w:val="24"/>
        </w:rPr>
        <w:t>Serviços</w:t>
      </w:r>
      <w:r>
        <w:rPr>
          <w:rFonts w:ascii="Univers LT Std 55" w:eastAsia="Univers" w:hAnsi="Univers LT Std 55" w:cs="Times New Roman"/>
          <w:sz w:val="24"/>
          <w:szCs w:val="24"/>
        </w:rPr>
        <w:t xml:space="preserve"> teve queda em volume de 3,1%, resultado coerente com o contexto nacional de redução da prestação de serviços em função da restrição de circulações de pessoas devido à pandemia de Covid-19. Além do decréscimo em volume, os </w:t>
      </w:r>
      <w:r w:rsidRPr="00636F20">
        <w:rPr>
          <w:rFonts w:ascii="Univers LT Std 55" w:eastAsia="Univers" w:hAnsi="Univers LT Std 55" w:cs="Times New Roman"/>
          <w:i/>
          <w:iCs/>
          <w:sz w:val="24"/>
          <w:szCs w:val="24"/>
        </w:rPr>
        <w:t>Serviços</w:t>
      </w:r>
      <w:r>
        <w:rPr>
          <w:rFonts w:ascii="Univers LT Std 55" w:eastAsia="Univers" w:hAnsi="Univers LT Std 55" w:cs="Times New Roman"/>
          <w:sz w:val="24"/>
          <w:szCs w:val="24"/>
        </w:rPr>
        <w:t xml:space="preserve"> perderam participação no valor adicionado bruto do Amapá, apesar de permanecerem como grupo mais representativo da economia deste estado, com 85,6% em 2020 (88,8% em 2019). Entre as atividades que mais influenciaram a redução em volume dos </w:t>
      </w:r>
      <w:r w:rsidRPr="00636F20">
        <w:rPr>
          <w:rFonts w:ascii="Univers LT Std 55" w:eastAsia="Univers" w:hAnsi="Univers LT Std 55" w:cs="Times New Roman"/>
          <w:i/>
          <w:iCs/>
          <w:sz w:val="24"/>
          <w:szCs w:val="24"/>
        </w:rPr>
        <w:t>Serviços</w:t>
      </w:r>
      <w:r>
        <w:rPr>
          <w:rFonts w:ascii="Univers LT Std 55" w:eastAsia="Univers" w:hAnsi="Univers LT Std 55" w:cs="Times New Roman"/>
          <w:sz w:val="24"/>
          <w:szCs w:val="24"/>
        </w:rPr>
        <w:t xml:space="preserve"> no ano analisado, estão: </w:t>
      </w:r>
      <w:r w:rsidRPr="00A35C72">
        <w:rPr>
          <w:rFonts w:ascii="Univers LT Std 55" w:eastAsia="Univers" w:hAnsi="Univers LT Std 55" w:cs="Times New Roman"/>
          <w:i/>
          <w:sz w:val="24"/>
          <w:szCs w:val="24"/>
        </w:rPr>
        <w:t>Administração, defesa, educação e saúde públicas e seguridade social</w:t>
      </w:r>
      <w:r>
        <w:rPr>
          <w:rFonts w:ascii="Univers LT Std 55" w:eastAsia="Univers" w:hAnsi="Univers LT Std 55" w:cs="Times New Roman"/>
          <w:sz w:val="24"/>
          <w:szCs w:val="24"/>
        </w:rPr>
        <w:t xml:space="preserve">, com variação de -3,0%; </w:t>
      </w:r>
      <w:r w:rsidRPr="00A35C72">
        <w:rPr>
          <w:rFonts w:ascii="Univers LT Std 55" w:eastAsia="Univers" w:hAnsi="Univers LT Std 55" w:cs="Times New Roman"/>
          <w:i/>
          <w:sz w:val="24"/>
          <w:szCs w:val="24"/>
        </w:rPr>
        <w:t>Alojamento e alimentação</w:t>
      </w:r>
      <w:r>
        <w:rPr>
          <w:rFonts w:ascii="Univers LT Std 55" w:eastAsia="Univers" w:hAnsi="Univers LT Std 55" w:cs="Times New Roman"/>
          <w:sz w:val="24"/>
          <w:szCs w:val="24"/>
        </w:rPr>
        <w:t xml:space="preserve">, que variou -23,6%; e </w:t>
      </w:r>
      <w:r w:rsidRPr="00A35C72">
        <w:rPr>
          <w:rFonts w:ascii="Univers LT Std 55" w:eastAsia="Univers" w:hAnsi="Univers LT Std 55" w:cs="Times New Roman"/>
          <w:i/>
          <w:sz w:val="24"/>
          <w:szCs w:val="24"/>
        </w:rPr>
        <w:t>Serviços domésticos</w:t>
      </w:r>
      <w:r>
        <w:rPr>
          <w:rFonts w:ascii="Univers LT Std 55" w:eastAsia="Univers" w:hAnsi="Univers LT Std 55" w:cs="Times New Roman"/>
          <w:sz w:val="24"/>
          <w:szCs w:val="24"/>
        </w:rPr>
        <w:t xml:space="preserve">, cuja variação foi de -35,7%. </w:t>
      </w:r>
    </w:p>
    <w:p w14:paraId="53B7B909" w14:textId="77777777" w:rsidR="00636F20" w:rsidRPr="00722EB5" w:rsidRDefault="00636F20" w:rsidP="00636F20">
      <w:pPr>
        <w:rPr>
          <w:rFonts w:ascii="Verdana" w:hAnsi="Verdana"/>
          <w:b/>
          <w:sz w:val="46"/>
          <w:szCs w:val="46"/>
        </w:rPr>
      </w:pPr>
      <w:r w:rsidRPr="00722EB5">
        <w:rPr>
          <w:rFonts w:ascii="Verdana" w:hAnsi="Verdana"/>
          <w:b/>
          <w:sz w:val="46"/>
          <w:szCs w:val="46"/>
        </w:rPr>
        <w:lastRenderedPageBreak/>
        <w:t>Tocantins</w:t>
      </w:r>
    </w:p>
    <w:p w14:paraId="71114140" w14:textId="1DC25911" w:rsidR="00636F20" w:rsidRPr="00C54421" w:rsidRDefault="00636F20" w:rsidP="00636F20">
      <w:pPr>
        <w:ind w:firstLine="708"/>
        <w:jc w:val="both"/>
        <w:rPr>
          <w:rFonts w:ascii="Univers LT Std 55" w:eastAsia="Univers" w:hAnsi="Univers LT Std 55" w:cs="Times New Roman"/>
          <w:sz w:val="24"/>
          <w:szCs w:val="24"/>
        </w:rPr>
      </w:pPr>
      <w:r w:rsidRPr="00C54421">
        <w:rPr>
          <w:rFonts w:ascii="Univers LT Std 55" w:eastAsia="Univers" w:hAnsi="Univers LT Std 55" w:cs="Times New Roman"/>
          <w:sz w:val="24"/>
          <w:szCs w:val="24"/>
        </w:rPr>
        <w:t xml:space="preserve">O PIB do Tocantins alcançou o valor de R$ 43,6 bilhões de reais em 2020, e em termos de volume, apresentou retração de 2,9%, resultado que refletiu as medidas de restrição de circulação de pessoas decorrentes da pandemia de COVID-19.  Mesmo diante da retração em volume,  o Estado aumentou sua participação no PIB nacional,  em 0,1p.p, saindo de 0,5%, em 2019, para 0,6%, em 2020. Tocantins manteve a 24ª posição em relação ao valor do PIB, na comparação com os demais Unidades da Federação, e o PIB </w:t>
      </w:r>
      <w:r w:rsidRPr="00C54421">
        <w:rPr>
          <w:rFonts w:ascii="Univers LT Std 55" w:eastAsia="Univers" w:hAnsi="Univers LT Std 55" w:cs="Times New Roman"/>
          <w:i/>
          <w:sz w:val="24"/>
          <w:szCs w:val="24"/>
        </w:rPr>
        <w:t>per capita</w:t>
      </w:r>
      <w:r w:rsidRPr="00C54421">
        <w:rPr>
          <w:rFonts w:ascii="Univers LT Std 55" w:eastAsia="Univers" w:hAnsi="Univers LT Std 55" w:cs="Times New Roman"/>
          <w:sz w:val="24"/>
          <w:szCs w:val="24"/>
        </w:rPr>
        <w:t xml:space="preserve"> em 2020 foi de R$ 27.448,43 (R$ 25.021,80 em 2019).</w:t>
      </w:r>
    </w:p>
    <w:p w14:paraId="3E011848" w14:textId="70DC21EE" w:rsidR="00636F20" w:rsidRPr="00C54421" w:rsidRDefault="00636F20" w:rsidP="00636F20">
      <w:pPr>
        <w:jc w:val="both"/>
        <w:rPr>
          <w:rFonts w:ascii="Univers LT Std 55" w:eastAsia="Univers" w:hAnsi="Univers LT Std 55" w:cs="Times New Roman"/>
          <w:sz w:val="24"/>
          <w:szCs w:val="24"/>
        </w:rPr>
      </w:pPr>
      <w:r w:rsidRPr="00C54421">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ab/>
      </w:r>
      <w:r w:rsidRPr="00C54421">
        <w:rPr>
          <w:rFonts w:ascii="Univers LT Std 55" w:eastAsia="Univers" w:hAnsi="Univers LT Std 55" w:cs="Times New Roman"/>
          <w:sz w:val="24"/>
          <w:szCs w:val="24"/>
        </w:rPr>
        <w:t xml:space="preserve">A </w:t>
      </w:r>
      <w:r w:rsidRPr="00C54421">
        <w:rPr>
          <w:rFonts w:ascii="Univers LT Std 55" w:eastAsia="Univers" w:hAnsi="Univers LT Std 55" w:cs="Times New Roman"/>
          <w:i/>
          <w:sz w:val="24"/>
          <w:szCs w:val="24"/>
        </w:rPr>
        <w:t>Agropecuária</w:t>
      </w:r>
      <w:r w:rsidRPr="00C54421">
        <w:rPr>
          <w:rFonts w:ascii="Univers LT Std 55" w:eastAsia="Univers" w:hAnsi="Univers LT Std 55" w:cs="Times New Roman"/>
          <w:sz w:val="24"/>
          <w:szCs w:val="24"/>
        </w:rPr>
        <w:t xml:space="preserve"> de Tocantins cresceu em volume 1,4% em 2020, em relação ao ano anterior, desempenho que se vinculou sobretudo à atividade </w:t>
      </w:r>
      <w:r w:rsidRPr="00C54421">
        <w:rPr>
          <w:rFonts w:ascii="Univers LT Std 55" w:eastAsia="Univers" w:hAnsi="Univers LT Std 55" w:cs="Times New Roman"/>
          <w:i/>
          <w:sz w:val="24"/>
          <w:szCs w:val="24"/>
        </w:rPr>
        <w:t>Agricultura, inclusive o apoio à agricultura e a pós-colheita</w:t>
      </w:r>
      <w:r w:rsidRPr="00C54421">
        <w:rPr>
          <w:rFonts w:ascii="Univers LT Std 55" w:eastAsia="Univers" w:hAnsi="Univers LT Std 55" w:cs="Times New Roman"/>
          <w:sz w:val="24"/>
          <w:szCs w:val="24"/>
        </w:rPr>
        <w:t xml:space="preserve">, cuja variação foi de 20,5%. O incremento dessa atividade foi impulsionado especialmente pelo cultivo da soja, pelo cultivo de cereais e de algodão herbáceo, este último com menor representatividade da agricultura do Estado, mas com aumento expressivo na produção.  </w:t>
      </w:r>
    </w:p>
    <w:p w14:paraId="4B0D4883" w14:textId="4ABF1424" w:rsidR="00636F20" w:rsidRPr="00C54421" w:rsidRDefault="00636F20" w:rsidP="00636F20">
      <w:pPr>
        <w:jc w:val="both"/>
        <w:rPr>
          <w:rFonts w:ascii="Univers LT Std 55" w:eastAsia="Univers" w:hAnsi="Univers LT Std 55" w:cs="Times New Roman"/>
          <w:sz w:val="24"/>
          <w:szCs w:val="24"/>
        </w:rPr>
      </w:pPr>
      <w:r w:rsidRPr="00C54421">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ab/>
      </w:r>
      <w:r w:rsidRPr="00C54421">
        <w:rPr>
          <w:rFonts w:ascii="Univers LT Std 55" w:eastAsia="Univers" w:hAnsi="Univers LT Std 55" w:cs="Times New Roman"/>
          <w:sz w:val="24"/>
          <w:szCs w:val="24"/>
        </w:rPr>
        <w:t xml:space="preserve">A </w:t>
      </w:r>
      <w:r w:rsidRPr="00C54421">
        <w:rPr>
          <w:rFonts w:ascii="Univers LT Std 55" w:eastAsia="Univers" w:hAnsi="Univers LT Std 55" w:cs="Times New Roman"/>
          <w:i/>
          <w:sz w:val="24"/>
          <w:szCs w:val="24"/>
        </w:rPr>
        <w:t>Indústria</w:t>
      </w:r>
      <w:r w:rsidRPr="00C54421">
        <w:rPr>
          <w:rFonts w:ascii="Univers LT Std 55" w:eastAsia="Univers" w:hAnsi="Univers LT Std 55" w:cs="Times New Roman"/>
          <w:sz w:val="24"/>
          <w:szCs w:val="24"/>
        </w:rPr>
        <w:t xml:space="preserve"> do Estado de Tocantins registrou o sexto ano consecutivo de retração, com variação em volume de -1,3%. Este desempenho ocorreu principalmente pela queda em volume de 6,0% da atividade de </w:t>
      </w:r>
      <w:r w:rsidRPr="00C54421">
        <w:rPr>
          <w:rFonts w:ascii="Univers LT Std 55" w:eastAsia="Univers" w:hAnsi="Univers LT Std 55" w:cs="Times New Roman"/>
          <w:i/>
          <w:sz w:val="24"/>
          <w:szCs w:val="24"/>
        </w:rPr>
        <w:t>Construção</w:t>
      </w:r>
      <w:r w:rsidRPr="00C54421">
        <w:rPr>
          <w:rFonts w:ascii="Univers LT Std 55" w:eastAsia="Univers" w:hAnsi="Univers LT Std 55" w:cs="Times New Roman"/>
          <w:sz w:val="24"/>
          <w:szCs w:val="24"/>
        </w:rPr>
        <w:t xml:space="preserve"> e de 6,5% nas </w:t>
      </w:r>
      <w:r w:rsidRPr="00C54421">
        <w:rPr>
          <w:rFonts w:ascii="Univers LT Std 55" w:eastAsia="Univers" w:hAnsi="Univers LT Std 55" w:cs="Times New Roman"/>
          <w:i/>
          <w:sz w:val="24"/>
          <w:szCs w:val="24"/>
        </w:rPr>
        <w:t>Indústrias de Transformação</w:t>
      </w:r>
      <w:r w:rsidRPr="00C54421">
        <w:rPr>
          <w:rFonts w:ascii="Univers LT Std 55" w:eastAsia="Univers" w:hAnsi="Univers LT Std 55" w:cs="Times New Roman"/>
          <w:sz w:val="24"/>
          <w:szCs w:val="24"/>
        </w:rPr>
        <w:t xml:space="preserve">. A variação negativa da </w:t>
      </w:r>
      <w:r w:rsidRPr="00C54421">
        <w:rPr>
          <w:rFonts w:ascii="Univers LT Std 55" w:eastAsia="Univers" w:hAnsi="Univers LT Std 55" w:cs="Times New Roman"/>
          <w:i/>
          <w:sz w:val="24"/>
          <w:szCs w:val="24"/>
        </w:rPr>
        <w:t>Construção</w:t>
      </w:r>
      <w:r w:rsidRPr="00C54421">
        <w:rPr>
          <w:rFonts w:ascii="Univers LT Std 55" w:eastAsia="Univers" w:hAnsi="Univers LT Std 55" w:cs="Times New Roman"/>
          <w:sz w:val="24"/>
          <w:szCs w:val="24"/>
        </w:rPr>
        <w:t xml:space="preserve"> deveu-se à retração nos segmentos de serviços especializados para construção, na construção das famílias produtoras e na construção de edifícios. Já a queda em volume de </w:t>
      </w:r>
      <w:r w:rsidRPr="00C54421">
        <w:rPr>
          <w:rFonts w:ascii="Univers LT Std 55" w:eastAsia="Univers" w:hAnsi="Univers LT Std 55" w:cs="Times New Roman"/>
          <w:i/>
          <w:sz w:val="24"/>
          <w:szCs w:val="24"/>
        </w:rPr>
        <w:t>Indústrias de Transformação</w:t>
      </w:r>
      <w:r w:rsidRPr="00C54421">
        <w:rPr>
          <w:rFonts w:ascii="Univers LT Std 55" w:eastAsia="Univers" w:hAnsi="Univers LT Std 55" w:cs="Times New Roman"/>
          <w:sz w:val="24"/>
          <w:szCs w:val="24"/>
        </w:rPr>
        <w:t xml:space="preserve"> ocorreu em função da fabricação de produtos alimentícios, da fabricação de produtos químicos orgânicos e inorgânicos e da produção familiar desta atividade. Entre as demais atividades deste grupo, Eletricidade</w:t>
      </w:r>
      <w:r w:rsidRPr="00C54421">
        <w:rPr>
          <w:rFonts w:ascii="Univers LT Std 55" w:eastAsia="Univers" w:hAnsi="Univers LT Std 55" w:cs="Times New Roman"/>
          <w:i/>
          <w:sz w:val="24"/>
          <w:szCs w:val="24"/>
        </w:rPr>
        <w:t xml:space="preserve"> e gás, água, esgoto, atividades de gestão e descontaminação</w:t>
      </w:r>
      <w:r w:rsidRPr="00C54421">
        <w:rPr>
          <w:rFonts w:ascii="Univers LT Std 55" w:eastAsia="Univers" w:hAnsi="Univers LT Std 55" w:cs="Times New Roman"/>
          <w:sz w:val="24"/>
          <w:szCs w:val="24"/>
        </w:rPr>
        <w:t xml:space="preserve"> cresceu 6,3% e as </w:t>
      </w:r>
      <w:r w:rsidRPr="00C54421">
        <w:rPr>
          <w:rFonts w:ascii="Univers LT Std 55" w:eastAsia="Univers" w:hAnsi="Univers LT Std 55" w:cs="Times New Roman"/>
          <w:i/>
          <w:sz w:val="24"/>
          <w:szCs w:val="24"/>
        </w:rPr>
        <w:t>Indústrias extrativas</w:t>
      </w:r>
      <w:r w:rsidRPr="00C54421">
        <w:rPr>
          <w:rFonts w:ascii="Univers LT Std 55" w:eastAsia="Univers" w:hAnsi="Univers LT Std 55" w:cs="Times New Roman"/>
          <w:sz w:val="24"/>
          <w:szCs w:val="24"/>
        </w:rPr>
        <w:t xml:space="preserve">, de menor participação na economia do estado, cresceu 1,1%. </w:t>
      </w:r>
    </w:p>
    <w:p w14:paraId="57A3B8EF" w14:textId="4A70AC99" w:rsidR="00636F20" w:rsidRDefault="00636F20" w:rsidP="00636F20">
      <w:pPr>
        <w:spacing w:after="200" w:line="276" w:lineRule="auto"/>
        <w:jc w:val="both"/>
        <w:rPr>
          <w:rFonts w:ascii="Univers LT Std 55" w:eastAsia="Univers" w:hAnsi="Univers LT Std 55" w:cs="Times New Roman"/>
          <w:sz w:val="24"/>
          <w:szCs w:val="24"/>
        </w:rPr>
      </w:pPr>
      <w:r w:rsidRPr="00C54421">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ab/>
      </w:r>
      <w:r w:rsidRPr="00C54421">
        <w:rPr>
          <w:rFonts w:ascii="Univers LT Std 55" w:eastAsia="Univers" w:hAnsi="Univers LT Std 55" w:cs="Times New Roman"/>
          <w:sz w:val="24"/>
          <w:szCs w:val="24"/>
        </w:rPr>
        <w:t xml:space="preserve">A redução de circulação de pessoas ocasionada pela pandemia da COVID-19, impactou de modo mais significativo os </w:t>
      </w:r>
      <w:r w:rsidRPr="00C54421">
        <w:rPr>
          <w:rFonts w:ascii="Univers LT Std 55" w:eastAsia="Univers" w:hAnsi="Univers LT Std 55" w:cs="Times New Roman"/>
          <w:i/>
          <w:sz w:val="24"/>
          <w:szCs w:val="24"/>
        </w:rPr>
        <w:t>Serviços</w:t>
      </w:r>
      <w:r w:rsidRPr="00C54421">
        <w:rPr>
          <w:rFonts w:ascii="Univers LT Std 55" w:eastAsia="Univers" w:hAnsi="Univers LT Std 55" w:cs="Times New Roman"/>
          <w:sz w:val="24"/>
          <w:szCs w:val="24"/>
        </w:rPr>
        <w:t xml:space="preserve">, que apresentaram queda em volume de 4,0%, sendo a segunda maior queda registrada na série 2002 a 2020; a maior ocorreu em 2016 (-4,7%). Entre as atividades que influenciaram o resultado em volume de </w:t>
      </w:r>
      <w:r w:rsidRPr="00C54421">
        <w:rPr>
          <w:rFonts w:ascii="Univers LT Std 55" w:eastAsia="Univers" w:hAnsi="Univers LT Std 55" w:cs="Times New Roman"/>
          <w:i/>
          <w:sz w:val="24"/>
          <w:szCs w:val="24"/>
        </w:rPr>
        <w:t>Serviços</w:t>
      </w:r>
      <w:r w:rsidRPr="00C54421">
        <w:rPr>
          <w:rFonts w:ascii="Univers LT Std 55" w:eastAsia="Univers" w:hAnsi="Univers LT Std 55" w:cs="Times New Roman"/>
          <w:sz w:val="24"/>
          <w:szCs w:val="24"/>
        </w:rPr>
        <w:t xml:space="preserve"> em 2020, destacaram-se </w:t>
      </w:r>
      <w:r w:rsidRPr="00C54421">
        <w:rPr>
          <w:rFonts w:ascii="Univers LT Std 55" w:eastAsia="Univers" w:hAnsi="Univers LT Std 55" w:cs="Times New Roman"/>
          <w:i/>
          <w:sz w:val="24"/>
          <w:szCs w:val="24"/>
        </w:rPr>
        <w:t>Administração, defesa, educação e saúde públicas e seguridade social</w:t>
      </w:r>
      <w:r w:rsidRPr="00C54421">
        <w:rPr>
          <w:rFonts w:ascii="Univers LT Std 55" w:eastAsia="Univers" w:hAnsi="Univers LT Std 55" w:cs="Times New Roman"/>
          <w:sz w:val="24"/>
          <w:szCs w:val="24"/>
        </w:rPr>
        <w:t xml:space="preserve">, com retração em volume de 4,0%; </w:t>
      </w:r>
      <w:r w:rsidRPr="00C54421">
        <w:rPr>
          <w:rFonts w:ascii="Univers LT Std 55" w:eastAsia="Univers" w:hAnsi="Univers LT Std 55" w:cs="Times New Roman"/>
          <w:i/>
          <w:sz w:val="24"/>
          <w:szCs w:val="24"/>
        </w:rPr>
        <w:t>Alojamento e alimentação</w:t>
      </w:r>
      <w:r w:rsidRPr="00C54421">
        <w:rPr>
          <w:rFonts w:ascii="Univers LT Std 55" w:eastAsia="Univers" w:hAnsi="Univers LT Std 55" w:cs="Times New Roman"/>
          <w:sz w:val="24"/>
          <w:szCs w:val="24"/>
        </w:rPr>
        <w:t xml:space="preserve">, com variação de -23,5%; </w:t>
      </w:r>
      <w:r w:rsidRPr="00C54421">
        <w:rPr>
          <w:rFonts w:ascii="Univers LT Std 55" w:eastAsia="Univers" w:hAnsi="Univers LT Std 55" w:cs="Times New Roman"/>
          <w:i/>
          <w:sz w:val="24"/>
          <w:szCs w:val="24"/>
        </w:rPr>
        <w:t>Educação e saúde privadas</w:t>
      </w:r>
      <w:r w:rsidRPr="00C54421">
        <w:rPr>
          <w:rFonts w:ascii="Univers LT Std 55" w:eastAsia="Univers" w:hAnsi="Univers LT Std 55" w:cs="Times New Roman"/>
          <w:sz w:val="24"/>
          <w:szCs w:val="24"/>
        </w:rPr>
        <w:t xml:space="preserve"> com -12,1%; </w:t>
      </w:r>
      <w:r w:rsidRPr="00C54421">
        <w:rPr>
          <w:rFonts w:ascii="Univers LT Std 55" w:eastAsia="Univers" w:hAnsi="Univers LT Std 55" w:cs="Times New Roman"/>
          <w:i/>
          <w:sz w:val="24"/>
          <w:szCs w:val="24"/>
        </w:rPr>
        <w:t>Comércio e reparação de veículos automotores e motocicletas</w:t>
      </w:r>
      <w:r w:rsidRPr="00C54421">
        <w:rPr>
          <w:rFonts w:ascii="Univers LT Std 55" w:eastAsia="Univers" w:hAnsi="Univers LT Std 55" w:cs="Times New Roman"/>
          <w:sz w:val="24"/>
          <w:szCs w:val="24"/>
        </w:rPr>
        <w:t>, cuja variação foi de -1,2%.</w:t>
      </w:r>
    </w:p>
    <w:p w14:paraId="32C9E866" w14:textId="77777777" w:rsidR="00636F20" w:rsidRPr="00722EB5" w:rsidRDefault="00636F20" w:rsidP="00636F20">
      <w:pPr>
        <w:rPr>
          <w:rFonts w:ascii="Verdana" w:hAnsi="Verdana"/>
          <w:b/>
          <w:sz w:val="46"/>
          <w:szCs w:val="46"/>
        </w:rPr>
      </w:pPr>
      <w:r w:rsidRPr="00722EB5">
        <w:rPr>
          <w:rFonts w:ascii="Verdana" w:hAnsi="Verdana"/>
          <w:b/>
          <w:sz w:val="46"/>
          <w:szCs w:val="46"/>
        </w:rPr>
        <w:t>Maranhão</w:t>
      </w:r>
    </w:p>
    <w:p w14:paraId="21866C87" w14:textId="57051B8F" w:rsidR="00636F20" w:rsidRPr="00636F20" w:rsidRDefault="00636F20" w:rsidP="00636F20">
      <w:pPr>
        <w:spacing w:after="120" w:line="276" w:lineRule="auto"/>
        <w:ind w:firstLine="709"/>
        <w:jc w:val="both"/>
        <w:rPr>
          <w:rFonts w:ascii="Univers LT Std 55" w:eastAsia="Verdana" w:hAnsi="Univers LT Std 55" w:cs="Verdana"/>
          <w:color w:val="000000"/>
          <w:sz w:val="24"/>
          <w:szCs w:val="24"/>
        </w:rPr>
      </w:pPr>
      <w:r w:rsidRPr="00636F20">
        <w:rPr>
          <w:rFonts w:ascii="Univers LT Std 55" w:eastAsia="Verdana" w:hAnsi="Univers LT Std 55" w:cs="Verdana"/>
          <w:color w:val="000000"/>
          <w:sz w:val="24"/>
          <w:szCs w:val="24"/>
        </w:rPr>
        <w:t>O produto Interno Bruto</w:t>
      </w:r>
      <w:r>
        <w:rPr>
          <w:rFonts w:ascii="Univers LT Std 55" w:eastAsia="Verdana" w:hAnsi="Univers LT Std 55" w:cs="Verdana"/>
          <w:color w:val="000000"/>
          <w:sz w:val="24"/>
          <w:szCs w:val="24"/>
        </w:rPr>
        <w:t xml:space="preserve"> - </w:t>
      </w:r>
      <w:r w:rsidRPr="00636F20">
        <w:rPr>
          <w:rFonts w:ascii="Univers LT Std 55" w:eastAsia="Verdana" w:hAnsi="Univers LT Std 55" w:cs="Verdana"/>
          <w:color w:val="000000"/>
          <w:sz w:val="24"/>
          <w:szCs w:val="24"/>
        </w:rPr>
        <w:t xml:space="preserve">PIB do Maranhão apresentou variação negativa em volume de 1,9% em 2020 e seu valor corrente foi de R$ 106,9 bilhões, o que representou 1,4% do PIB do Brasil. A queda em volume foi influenciada pelos grupos de atividades de </w:t>
      </w:r>
      <w:r w:rsidRPr="00636F20">
        <w:rPr>
          <w:rFonts w:ascii="Univers LT Std 55" w:eastAsia="Verdana" w:hAnsi="Univers LT Std 55" w:cs="Verdana"/>
          <w:i/>
          <w:iCs/>
          <w:color w:val="000000"/>
          <w:sz w:val="24"/>
          <w:szCs w:val="24"/>
        </w:rPr>
        <w:t xml:space="preserve">Indústria </w:t>
      </w:r>
      <w:r w:rsidRPr="00636F20">
        <w:rPr>
          <w:rFonts w:ascii="Univers LT Std 55" w:eastAsia="Verdana" w:hAnsi="Univers LT Std 55" w:cs="Verdana"/>
          <w:color w:val="000000"/>
          <w:sz w:val="24"/>
          <w:szCs w:val="24"/>
        </w:rPr>
        <w:t xml:space="preserve">e </w:t>
      </w:r>
      <w:r w:rsidRPr="00636F20">
        <w:rPr>
          <w:rFonts w:ascii="Univers LT Std 55" w:eastAsia="Verdana" w:hAnsi="Univers LT Std 55" w:cs="Verdana"/>
          <w:i/>
          <w:iCs/>
          <w:color w:val="000000"/>
          <w:sz w:val="24"/>
          <w:szCs w:val="24"/>
        </w:rPr>
        <w:t>Serviços</w:t>
      </w:r>
      <w:r w:rsidRPr="00636F20">
        <w:rPr>
          <w:rFonts w:ascii="Univers LT Std 55" w:eastAsia="Verdana" w:hAnsi="Univers LT Std 55" w:cs="Verdana"/>
          <w:color w:val="000000"/>
          <w:sz w:val="24"/>
          <w:szCs w:val="24"/>
        </w:rPr>
        <w:t xml:space="preserve">, cujas variações foram -0,8% e -3,7%, respectivamente, enquanto </w:t>
      </w:r>
      <w:r w:rsidRPr="00636F20">
        <w:rPr>
          <w:rFonts w:ascii="Univers LT Std 55" w:eastAsia="Verdana" w:hAnsi="Univers LT Std 55" w:cs="Verdana"/>
          <w:color w:val="000000"/>
          <w:sz w:val="24"/>
          <w:szCs w:val="24"/>
        </w:rPr>
        <w:lastRenderedPageBreak/>
        <w:t xml:space="preserve">a </w:t>
      </w:r>
      <w:r w:rsidRPr="00636F20">
        <w:rPr>
          <w:rFonts w:ascii="Univers LT Std 55" w:eastAsia="Verdana" w:hAnsi="Univers LT Std 55" w:cs="Verdana"/>
          <w:i/>
          <w:iCs/>
          <w:color w:val="000000"/>
          <w:sz w:val="24"/>
          <w:szCs w:val="24"/>
        </w:rPr>
        <w:t>Agropecuária</w:t>
      </w:r>
      <w:r w:rsidRPr="00636F20">
        <w:rPr>
          <w:rFonts w:ascii="Univers LT Std 55" w:eastAsia="Verdana" w:hAnsi="Univers LT Std 55" w:cs="Verdana"/>
          <w:color w:val="000000"/>
          <w:sz w:val="24"/>
          <w:szCs w:val="24"/>
        </w:rPr>
        <w:t xml:space="preserve"> cresceu 8,1%, em 2020. Já o PIB </w:t>
      </w:r>
      <w:r w:rsidRPr="00636F20">
        <w:rPr>
          <w:rFonts w:ascii="Univers LT Std 55" w:eastAsia="Verdana" w:hAnsi="Univers LT Std 55" w:cs="Verdana"/>
          <w:i/>
          <w:color w:val="000000"/>
          <w:sz w:val="24"/>
          <w:szCs w:val="24"/>
        </w:rPr>
        <w:t>per capita</w:t>
      </w:r>
      <w:r w:rsidRPr="00636F20">
        <w:rPr>
          <w:rFonts w:ascii="Univers LT Std 55" w:eastAsia="Verdana" w:hAnsi="Univers LT Std 55" w:cs="Verdana"/>
          <w:color w:val="000000"/>
          <w:sz w:val="24"/>
          <w:szCs w:val="24"/>
        </w:rPr>
        <w:t xml:space="preserve"> do estado foi estimado em R$ 15.027,69 para o mesmo ano.</w:t>
      </w:r>
    </w:p>
    <w:p w14:paraId="3CFE4B0A" w14:textId="05F3029D" w:rsidR="00636F20" w:rsidRPr="00636F20" w:rsidRDefault="00636F20" w:rsidP="00636F20">
      <w:pPr>
        <w:spacing w:after="120" w:line="276" w:lineRule="auto"/>
        <w:ind w:firstLine="709"/>
        <w:jc w:val="both"/>
        <w:rPr>
          <w:rFonts w:ascii="Univers LT Std 55" w:eastAsia="Verdana" w:hAnsi="Univers LT Std 55" w:cs="Verdana"/>
          <w:sz w:val="24"/>
          <w:szCs w:val="24"/>
        </w:rPr>
      </w:pPr>
      <w:r w:rsidRPr="00636F20">
        <w:rPr>
          <w:rFonts w:ascii="Univers LT Std 55" w:eastAsia="Verdana" w:hAnsi="Univers LT Std 55" w:cs="Verdana"/>
          <w:sz w:val="24"/>
          <w:szCs w:val="24"/>
        </w:rPr>
        <w:t xml:space="preserve">A </w:t>
      </w:r>
      <w:r w:rsidRPr="00636F20">
        <w:rPr>
          <w:rFonts w:ascii="Univers LT Std 55" w:eastAsia="Verdana" w:hAnsi="Univers LT Std 55" w:cs="Verdana"/>
          <w:i/>
          <w:iCs/>
          <w:sz w:val="24"/>
          <w:szCs w:val="24"/>
        </w:rPr>
        <w:t>Agropecuária</w:t>
      </w:r>
      <w:r w:rsidRPr="00636F20">
        <w:rPr>
          <w:rFonts w:ascii="Univers LT Std 55" w:eastAsia="Verdana" w:hAnsi="Univers LT Std 55" w:cs="Verdana"/>
          <w:sz w:val="24"/>
          <w:szCs w:val="24"/>
        </w:rPr>
        <w:t xml:space="preserve"> maranhense apresentou variação em volume de 8,1% em 2020, em comparação a 2019. A participação deste grupo de atividades no total da economia do estado foi de 12,2% em 2020, o que significou um ganho de 3,5 pontos percentuais, em comparação ao ano anterior. Dentre as atividades que compõem a </w:t>
      </w:r>
      <w:r w:rsidRPr="00636F20">
        <w:rPr>
          <w:rFonts w:ascii="Univers LT Std 55" w:eastAsia="Verdana" w:hAnsi="Univers LT Std 55" w:cs="Verdana"/>
          <w:i/>
          <w:iCs/>
          <w:sz w:val="24"/>
          <w:szCs w:val="24"/>
        </w:rPr>
        <w:t>Agropecuária</w:t>
      </w:r>
      <w:r w:rsidRPr="00636F20">
        <w:rPr>
          <w:rFonts w:ascii="Univers LT Std 55" w:eastAsia="Verdana" w:hAnsi="Univers LT Std 55" w:cs="Verdana"/>
          <w:sz w:val="24"/>
          <w:szCs w:val="24"/>
        </w:rPr>
        <w:t xml:space="preserve">, destacou-se a </w:t>
      </w:r>
      <w:r w:rsidRPr="00636F20">
        <w:rPr>
          <w:rFonts w:ascii="Univers LT Std 55" w:eastAsia="Verdana" w:hAnsi="Univers LT Std 55" w:cs="Verdana"/>
          <w:i/>
          <w:iCs/>
          <w:sz w:val="24"/>
          <w:szCs w:val="24"/>
        </w:rPr>
        <w:t>Agricultura, inclusive o apoio à agricultura e a pós-colheita</w:t>
      </w:r>
      <w:r w:rsidRPr="00636F20">
        <w:rPr>
          <w:rFonts w:ascii="Univers LT Std 55" w:eastAsia="Verdana" w:hAnsi="Univers LT Std 55" w:cs="Verdana"/>
          <w:sz w:val="24"/>
          <w:szCs w:val="24"/>
        </w:rPr>
        <w:t xml:space="preserve">, que cresceu 11,7% em volume, devido ao desempenho da produção de grãos no estado, como o milho, a soja e o algodão. </w:t>
      </w:r>
      <w:r w:rsidRPr="00636F20">
        <w:rPr>
          <w:rFonts w:ascii="Univers LT Std 55" w:eastAsia="Verdana" w:hAnsi="Univers LT Std 55" w:cs="Verdana"/>
          <w:i/>
          <w:sz w:val="24"/>
          <w:szCs w:val="24"/>
        </w:rPr>
        <w:t>Pecuária, inclusive apoio à pecuária</w:t>
      </w:r>
      <w:r w:rsidRPr="00636F20">
        <w:rPr>
          <w:rFonts w:ascii="Univers LT Std 55" w:eastAsia="Verdana" w:hAnsi="Univers LT Std 55" w:cs="Verdana"/>
          <w:sz w:val="24"/>
          <w:szCs w:val="24"/>
        </w:rPr>
        <w:t xml:space="preserve"> também apresentou ganho em volume, de 4,2%, vinculado ao crescimento nos rebanhos bovino e bubalino entre 2019 e 2020. Na contramão, a atividade de </w:t>
      </w:r>
      <w:r w:rsidRPr="00636F20">
        <w:rPr>
          <w:rFonts w:ascii="Univers LT Std 55" w:eastAsia="Verdana" w:hAnsi="Univers LT Std 55" w:cs="Verdana"/>
          <w:i/>
          <w:iCs/>
          <w:sz w:val="24"/>
          <w:szCs w:val="24"/>
        </w:rPr>
        <w:t>Produção florestal; pesca e aquicultura</w:t>
      </w:r>
      <w:r w:rsidRPr="00636F20">
        <w:rPr>
          <w:rFonts w:ascii="Univers LT Std 55" w:eastAsia="Verdana" w:hAnsi="Univers LT Std 55" w:cs="Verdana"/>
          <w:sz w:val="24"/>
          <w:szCs w:val="24"/>
        </w:rPr>
        <w:t xml:space="preserve"> registraram retração de 0,7% em volume.</w:t>
      </w:r>
    </w:p>
    <w:p w14:paraId="029189DD" w14:textId="1C4FC2CC" w:rsidR="00636F20" w:rsidRPr="00636F20" w:rsidRDefault="00636F20" w:rsidP="00636F20">
      <w:pPr>
        <w:spacing w:after="120" w:line="276" w:lineRule="auto"/>
        <w:ind w:firstLine="709"/>
        <w:jc w:val="both"/>
        <w:rPr>
          <w:rFonts w:ascii="Univers LT Std 55" w:eastAsia="Verdana" w:hAnsi="Univers LT Std 55" w:cs="Verdana"/>
          <w:sz w:val="24"/>
          <w:szCs w:val="24"/>
        </w:rPr>
      </w:pPr>
      <w:r w:rsidRPr="00636F20">
        <w:rPr>
          <w:rFonts w:ascii="Univers LT Std 55" w:eastAsia="Verdana" w:hAnsi="Univers LT Std 55" w:cs="Verdana"/>
          <w:sz w:val="24"/>
          <w:szCs w:val="24"/>
        </w:rPr>
        <w:t xml:space="preserve">A </w:t>
      </w:r>
      <w:r w:rsidRPr="00636F20">
        <w:rPr>
          <w:rFonts w:ascii="Univers LT Std 55" w:eastAsia="Verdana" w:hAnsi="Univers LT Std 55" w:cs="Verdana"/>
          <w:i/>
          <w:iCs/>
          <w:sz w:val="24"/>
          <w:szCs w:val="24"/>
        </w:rPr>
        <w:t>Indústria</w:t>
      </w:r>
      <w:r w:rsidRPr="00636F20">
        <w:rPr>
          <w:rFonts w:ascii="Univers LT Std 55" w:eastAsia="Verdana" w:hAnsi="Univers LT Std 55" w:cs="Verdana"/>
          <w:sz w:val="24"/>
          <w:szCs w:val="24"/>
        </w:rPr>
        <w:t xml:space="preserve"> apresentou retração em volume de 0,8%, entre 2019 e 2020, mas ganhou 1,1 ponto percentual de participação em relação ao total da economia d</w:t>
      </w:r>
      <w:r w:rsidR="007225CA">
        <w:rPr>
          <w:rFonts w:ascii="Univers LT Std 55" w:eastAsia="Verdana" w:hAnsi="Univers LT Std 55" w:cs="Verdana"/>
          <w:sz w:val="24"/>
          <w:szCs w:val="24"/>
        </w:rPr>
        <w:t>o Maranhão</w:t>
      </w:r>
      <w:r w:rsidRPr="00636F20">
        <w:rPr>
          <w:rFonts w:ascii="Univers LT Std 55" w:eastAsia="Verdana" w:hAnsi="Univers LT Std 55" w:cs="Verdana"/>
          <w:sz w:val="24"/>
          <w:szCs w:val="24"/>
        </w:rPr>
        <w:t xml:space="preserve">. A queda em volume foi motivada pela retração de 3,2% em </w:t>
      </w:r>
      <w:r w:rsidRPr="00636F20">
        <w:rPr>
          <w:rFonts w:ascii="Univers LT Std 55" w:eastAsia="Verdana" w:hAnsi="Univers LT Std 55" w:cs="Verdana"/>
          <w:i/>
          <w:iCs/>
          <w:sz w:val="24"/>
          <w:szCs w:val="24"/>
        </w:rPr>
        <w:t>Indústrias de Transformação</w:t>
      </w:r>
      <w:r w:rsidRPr="00636F20">
        <w:rPr>
          <w:rFonts w:ascii="Univers LT Std 55" w:eastAsia="Verdana" w:hAnsi="Univers LT Std 55" w:cs="Verdana"/>
          <w:sz w:val="24"/>
          <w:szCs w:val="24"/>
        </w:rPr>
        <w:t xml:space="preserve"> e de 13,3% em </w:t>
      </w:r>
      <w:r w:rsidRPr="00636F20">
        <w:rPr>
          <w:rFonts w:ascii="Univers LT Std 55" w:eastAsia="Verdana" w:hAnsi="Univers LT Std 55" w:cs="Verdana"/>
          <w:i/>
          <w:iCs/>
          <w:sz w:val="24"/>
          <w:szCs w:val="24"/>
        </w:rPr>
        <w:t>Indústrias Extrativas</w:t>
      </w:r>
      <w:r w:rsidRPr="00636F20">
        <w:rPr>
          <w:rFonts w:ascii="Univers LT Std 55" w:eastAsia="Verdana" w:hAnsi="Univers LT Std 55" w:cs="Verdana"/>
          <w:sz w:val="24"/>
          <w:szCs w:val="24"/>
        </w:rPr>
        <w:t xml:space="preserve">, em função dos desempenhos nas atividades de fabricação de celulose, papel e produtos de papel e pelotização de minério de ferro, respectivamente. Apesar da queda, as atividades de </w:t>
      </w:r>
      <w:r w:rsidRPr="00636F20">
        <w:rPr>
          <w:rFonts w:ascii="Univers LT Std 55" w:eastAsia="Verdana" w:hAnsi="Univers LT Std 55" w:cs="Verdana"/>
          <w:i/>
          <w:iCs/>
          <w:sz w:val="24"/>
          <w:szCs w:val="24"/>
        </w:rPr>
        <w:t>Construção</w:t>
      </w:r>
      <w:r w:rsidRPr="00636F20">
        <w:rPr>
          <w:rFonts w:ascii="Univers LT Std 55" w:eastAsia="Verdana" w:hAnsi="Univers LT Std 55" w:cs="Verdana"/>
          <w:sz w:val="24"/>
          <w:szCs w:val="24"/>
        </w:rPr>
        <w:t xml:space="preserve"> e </w:t>
      </w:r>
      <w:r w:rsidRPr="00636F20">
        <w:rPr>
          <w:rFonts w:ascii="Univers LT Std 55" w:eastAsia="Verdana" w:hAnsi="Univers LT Std 55" w:cs="Verdana"/>
          <w:i/>
          <w:sz w:val="24"/>
          <w:szCs w:val="24"/>
        </w:rPr>
        <w:t>Eletricidade e gás, água, esgoto, atividades de gestão de resíduos e descontaminação</w:t>
      </w:r>
      <w:r w:rsidRPr="00636F20">
        <w:rPr>
          <w:rFonts w:ascii="Univers LT Std 55" w:eastAsia="Verdana" w:hAnsi="Univers LT Std 55" w:cs="Verdana"/>
          <w:sz w:val="24"/>
          <w:szCs w:val="24"/>
        </w:rPr>
        <w:t xml:space="preserve"> cresceram em volume em 2,7% e 2,2%; respectivamente.</w:t>
      </w:r>
    </w:p>
    <w:p w14:paraId="2462A4D9" w14:textId="0A3E8B61" w:rsidR="00636F20" w:rsidRPr="00636F20" w:rsidRDefault="00636F20" w:rsidP="00636F20">
      <w:pPr>
        <w:spacing w:after="120" w:line="276" w:lineRule="auto"/>
        <w:ind w:firstLine="709"/>
        <w:jc w:val="both"/>
        <w:rPr>
          <w:rFonts w:ascii="Univers LT Std 55" w:eastAsia="Verdana" w:hAnsi="Univers LT Std 55" w:cs="Verdana"/>
          <w:sz w:val="24"/>
          <w:szCs w:val="24"/>
        </w:rPr>
      </w:pPr>
      <w:r w:rsidRPr="00636F20">
        <w:rPr>
          <w:rFonts w:ascii="Univers LT Std 55" w:eastAsia="Verdana" w:hAnsi="Univers LT Std 55" w:cs="Verdana"/>
          <w:sz w:val="24"/>
          <w:szCs w:val="24"/>
        </w:rPr>
        <w:t xml:space="preserve">Os </w:t>
      </w:r>
      <w:r w:rsidRPr="00636F20">
        <w:rPr>
          <w:rFonts w:ascii="Univers LT Std 55" w:eastAsia="Verdana" w:hAnsi="Univers LT Std 55" w:cs="Verdana"/>
          <w:i/>
          <w:iCs/>
          <w:sz w:val="24"/>
          <w:szCs w:val="24"/>
        </w:rPr>
        <w:t>Serviços</w:t>
      </w:r>
      <w:r w:rsidRPr="00636F20">
        <w:rPr>
          <w:rFonts w:ascii="Univers LT Std 55" w:eastAsia="Verdana" w:hAnsi="Univers LT Std 55" w:cs="Verdana"/>
          <w:sz w:val="24"/>
          <w:szCs w:val="24"/>
        </w:rPr>
        <w:t xml:space="preserve"> foi o grupo de atividades que mais influenciou a queda do PIB do Maranhão, visto que respondeu por quase 70% do valor adicionado bruto do Estado em 2020. Entre as atividades de </w:t>
      </w:r>
      <w:r w:rsidRPr="00636F20">
        <w:rPr>
          <w:rFonts w:ascii="Univers LT Std 55" w:eastAsia="Verdana" w:hAnsi="Univers LT Std 55" w:cs="Verdana"/>
          <w:i/>
          <w:iCs/>
          <w:sz w:val="24"/>
          <w:szCs w:val="24"/>
        </w:rPr>
        <w:t>Serviços</w:t>
      </w:r>
      <w:r w:rsidRPr="00636F20">
        <w:rPr>
          <w:rFonts w:ascii="Univers LT Std 55" w:eastAsia="Verdana" w:hAnsi="Univers LT Std 55" w:cs="Verdana"/>
          <w:sz w:val="24"/>
          <w:szCs w:val="24"/>
        </w:rPr>
        <w:t>, verificou-se queda em sete, com as duas maiores reduções percentuais em Alojamento</w:t>
      </w:r>
      <w:r w:rsidRPr="00636F20">
        <w:rPr>
          <w:rFonts w:ascii="Univers LT Std 55" w:eastAsia="Verdana" w:hAnsi="Univers LT Std 55" w:cs="Verdana"/>
          <w:i/>
          <w:iCs/>
          <w:sz w:val="24"/>
          <w:szCs w:val="24"/>
        </w:rPr>
        <w:t xml:space="preserve"> e alimentação</w:t>
      </w:r>
      <w:r w:rsidRPr="00636F20">
        <w:rPr>
          <w:rFonts w:ascii="Univers LT Std 55" w:eastAsia="Verdana" w:hAnsi="Univers LT Std 55" w:cs="Verdana"/>
          <w:sz w:val="24"/>
          <w:szCs w:val="24"/>
        </w:rPr>
        <w:t xml:space="preserve"> (-25,6%) e </w:t>
      </w:r>
      <w:r w:rsidRPr="00636F20">
        <w:rPr>
          <w:rFonts w:ascii="Univers LT Std 55" w:eastAsia="Verdana" w:hAnsi="Univers LT Std 55" w:cs="Verdana"/>
          <w:i/>
          <w:iCs/>
          <w:sz w:val="24"/>
          <w:szCs w:val="24"/>
        </w:rPr>
        <w:t>Artes, cultura, esporte e recreação e outras atividades de serviços</w:t>
      </w:r>
      <w:r w:rsidRPr="00636F20">
        <w:rPr>
          <w:rFonts w:ascii="Univers LT Std 55" w:eastAsia="Verdana" w:hAnsi="Univers LT Std 55" w:cs="Verdana"/>
          <w:sz w:val="24"/>
          <w:szCs w:val="24"/>
        </w:rPr>
        <w:t xml:space="preserve"> (-16,0%), como resultado da pandemia de Covid-19 e as medidas de isolamento social dela decorrentes. Por outro lado, a atividade de </w:t>
      </w:r>
      <w:r w:rsidRPr="00636F20">
        <w:rPr>
          <w:rFonts w:ascii="Univers LT Std 55" w:eastAsia="Verdana" w:hAnsi="Univers LT Std 55" w:cs="Verdana"/>
          <w:i/>
          <w:iCs/>
          <w:sz w:val="24"/>
          <w:szCs w:val="24"/>
        </w:rPr>
        <w:t>Comércio, manutenção e reparação de veículos automotores e motocicletas</w:t>
      </w:r>
      <w:r w:rsidRPr="00636F20">
        <w:rPr>
          <w:rFonts w:ascii="Univers LT Std 55" w:eastAsia="Verdana" w:hAnsi="Univers LT Std 55" w:cs="Verdana"/>
          <w:sz w:val="24"/>
          <w:szCs w:val="24"/>
        </w:rPr>
        <w:t xml:space="preserve"> apresentou variação em volume positiva de 4,8%, justificado pelo impacto do auxílio emergencial no consumo das famílias.</w:t>
      </w:r>
    </w:p>
    <w:p w14:paraId="5F9A3F13" w14:textId="77777777" w:rsidR="00636F20" w:rsidRPr="00705B62" w:rsidRDefault="00636F20" w:rsidP="00636F20">
      <w:pPr>
        <w:spacing w:after="200" w:line="276" w:lineRule="auto"/>
        <w:jc w:val="both"/>
        <w:rPr>
          <w:rFonts w:ascii="Univers LT Std 55" w:eastAsia="Univers" w:hAnsi="Univers LT Std 55" w:cs="Times New Roman"/>
          <w:sz w:val="24"/>
          <w:szCs w:val="24"/>
        </w:rPr>
      </w:pPr>
    </w:p>
    <w:p w14:paraId="6C3CFF77" w14:textId="77777777" w:rsidR="00636F20" w:rsidRPr="00722EB5" w:rsidRDefault="00636F20" w:rsidP="00636F20">
      <w:pPr>
        <w:rPr>
          <w:rFonts w:ascii="Verdana" w:hAnsi="Verdana"/>
          <w:b/>
          <w:sz w:val="46"/>
          <w:szCs w:val="46"/>
        </w:rPr>
      </w:pPr>
      <w:r w:rsidRPr="00722EB5">
        <w:rPr>
          <w:rFonts w:ascii="Verdana" w:hAnsi="Verdana"/>
          <w:b/>
          <w:sz w:val="46"/>
          <w:szCs w:val="46"/>
        </w:rPr>
        <w:t>Piauí</w:t>
      </w:r>
    </w:p>
    <w:p w14:paraId="042FC55C" w14:textId="61784A1B" w:rsidR="00636F20" w:rsidRPr="00636F20" w:rsidRDefault="00636F20" w:rsidP="00636F20">
      <w:pPr>
        <w:spacing w:after="0" w:line="240" w:lineRule="auto"/>
        <w:ind w:firstLine="708"/>
        <w:jc w:val="both"/>
        <w:rPr>
          <w:rFonts w:ascii="Univers LT Std 55" w:hAnsi="Univers LT Std 55"/>
          <w:sz w:val="24"/>
          <w:szCs w:val="24"/>
        </w:rPr>
      </w:pPr>
      <w:r w:rsidRPr="00636F20">
        <w:rPr>
          <w:rFonts w:ascii="Univers LT Std 55" w:hAnsi="Univers LT Std 55"/>
          <w:sz w:val="24"/>
          <w:szCs w:val="24"/>
        </w:rPr>
        <w:t>O Estado do Piauí apresentou PIB de R$ 56,</w:t>
      </w:r>
      <w:r>
        <w:rPr>
          <w:rFonts w:ascii="Univers LT Std 55" w:hAnsi="Univers LT Std 55"/>
          <w:sz w:val="24"/>
          <w:szCs w:val="24"/>
        </w:rPr>
        <w:t>4</w:t>
      </w:r>
      <w:r w:rsidRPr="00636F20">
        <w:rPr>
          <w:rFonts w:ascii="Univers LT Std 55" w:hAnsi="Univers LT Std 55"/>
          <w:sz w:val="24"/>
          <w:szCs w:val="24"/>
        </w:rPr>
        <w:t xml:space="preserve"> bilhões em 2020. Na comparação com as demais Unidades da Federação, o estado ocupou a 21ª posição em relação ao valor do PIB e participação de 5,2% no PIB da Região Nordeste e de 0,7% no Brasil. A economia do estado apresentou retração de -3,5% decorrente das variações em volume nos grupos de atividades da </w:t>
      </w:r>
      <w:r w:rsidRPr="00636F20">
        <w:rPr>
          <w:rFonts w:ascii="Univers LT Std 55" w:hAnsi="Univers LT Std 55"/>
          <w:i/>
          <w:iCs/>
          <w:sz w:val="24"/>
          <w:szCs w:val="24"/>
        </w:rPr>
        <w:t>Indústria</w:t>
      </w:r>
      <w:r w:rsidRPr="00636F20">
        <w:rPr>
          <w:rFonts w:ascii="Univers LT Std 55" w:hAnsi="Univers LT Std 55"/>
          <w:sz w:val="24"/>
          <w:szCs w:val="24"/>
        </w:rPr>
        <w:t xml:space="preserve"> e </w:t>
      </w:r>
      <w:r w:rsidRPr="00636F20">
        <w:rPr>
          <w:rFonts w:ascii="Univers LT Std 55" w:hAnsi="Univers LT Std 55"/>
          <w:i/>
          <w:iCs/>
          <w:sz w:val="24"/>
          <w:szCs w:val="24"/>
        </w:rPr>
        <w:t>Serviços</w:t>
      </w:r>
      <w:r w:rsidRPr="00636F20">
        <w:rPr>
          <w:rFonts w:ascii="Univers LT Std 55" w:hAnsi="Univers LT Std 55"/>
          <w:sz w:val="24"/>
          <w:szCs w:val="24"/>
        </w:rPr>
        <w:t>.</w:t>
      </w:r>
    </w:p>
    <w:p w14:paraId="37B3091A" w14:textId="77777777" w:rsidR="00636F20" w:rsidRPr="00636F20" w:rsidRDefault="00636F20" w:rsidP="00636F20">
      <w:pPr>
        <w:spacing w:after="0" w:line="240" w:lineRule="auto"/>
        <w:ind w:firstLine="708"/>
        <w:jc w:val="both"/>
        <w:rPr>
          <w:rFonts w:ascii="Univers LT Std 55" w:hAnsi="Univers LT Std 55"/>
          <w:sz w:val="24"/>
          <w:szCs w:val="24"/>
        </w:rPr>
      </w:pPr>
    </w:p>
    <w:p w14:paraId="6A710A80" w14:textId="5D563816" w:rsidR="00636F20" w:rsidRPr="00636F20" w:rsidRDefault="00636F20" w:rsidP="00636F20">
      <w:pPr>
        <w:spacing w:after="0" w:line="240" w:lineRule="auto"/>
        <w:jc w:val="both"/>
        <w:rPr>
          <w:rFonts w:ascii="Univers LT Std 55" w:eastAsia="Times New Roman" w:hAnsi="Univers LT Std 55" w:cs="Calibri"/>
          <w:sz w:val="24"/>
          <w:szCs w:val="24"/>
          <w:lang w:eastAsia="pt-BR"/>
        </w:rPr>
      </w:pPr>
      <w:r w:rsidRPr="00636F20">
        <w:rPr>
          <w:rFonts w:ascii="Univers LT Std 55" w:hAnsi="Univers LT Std 55"/>
          <w:sz w:val="24"/>
          <w:szCs w:val="24"/>
        </w:rPr>
        <w:tab/>
        <w:t xml:space="preserve">A </w:t>
      </w:r>
      <w:r w:rsidRPr="00636F20">
        <w:rPr>
          <w:rFonts w:ascii="Univers LT Std 55" w:hAnsi="Univers LT Std 55"/>
          <w:i/>
          <w:iCs/>
          <w:sz w:val="24"/>
          <w:szCs w:val="24"/>
        </w:rPr>
        <w:t>Agropecuária</w:t>
      </w:r>
      <w:r w:rsidRPr="00636F20">
        <w:rPr>
          <w:rFonts w:ascii="Univers LT Std 55" w:hAnsi="Univers LT Std 55"/>
          <w:sz w:val="24"/>
          <w:szCs w:val="24"/>
        </w:rPr>
        <w:t xml:space="preserve"> representou 11,3% do total da economia piauiense em 2020, o que significou um aumento de 3,3 </w:t>
      </w:r>
      <w:proofErr w:type="spellStart"/>
      <w:r w:rsidRPr="00636F20">
        <w:rPr>
          <w:rFonts w:ascii="Univers LT Std 55" w:hAnsi="Univers LT Std 55"/>
          <w:sz w:val="24"/>
          <w:szCs w:val="24"/>
        </w:rPr>
        <w:t>p.p</w:t>
      </w:r>
      <w:proofErr w:type="spellEnd"/>
      <w:r w:rsidRPr="00636F20">
        <w:rPr>
          <w:rFonts w:ascii="Univers LT Std 55" w:hAnsi="Univers LT Std 55"/>
          <w:sz w:val="24"/>
          <w:szCs w:val="24"/>
        </w:rPr>
        <w:t xml:space="preserve">., em relação ao ano anterior. Com relação ao </w:t>
      </w:r>
      <w:r>
        <w:rPr>
          <w:rFonts w:ascii="Univers LT Std 55" w:hAnsi="Univers LT Std 55"/>
          <w:sz w:val="24"/>
          <w:szCs w:val="24"/>
        </w:rPr>
        <w:lastRenderedPageBreak/>
        <w:t>volume</w:t>
      </w:r>
      <w:r w:rsidRPr="00636F20">
        <w:rPr>
          <w:rFonts w:ascii="Univers LT Std 55" w:hAnsi="Univers LT Std 55"/>
          <w:sz w:val="24"/>
          <w:szCs w:val="24"/>
        </w:rPr>
        <w:t xml:space="preserve">, registrou variação positiva de 10,8%, entre 2019 e 2020, que decorreu, sobretudo, do crescimento verificado na </w:t>
      </w:r>
      <w:r w:rsidRPr="00636F20">
        <w:rPr>
          <w:rFonts w:ascii="Univers LT Std 55" w:hAnsi="Univers LT Std 55"/>
          <w:i/>
          <w:sz w:val="24"/>
          <w:szCs w:val="24"/>
        </w:rPr>
        <w:t>Agricultura, inclusive apoio à agricultura e a pós-colheita</w:t>
      </w:r>
      <w:r w:rsidRPr="00636F20">
        <w:rPr>
          <w:rFonts w:ascii="Univers LT Std 55" w:hAnsi="Univers LT Std 55"/>
          <w:sz w:val="24"/>
          <w:szCs w:val="24"/>
        </w:rPr>
        <w:t xml:space="preserve">, cuja variação foi de 12,1%. O aumento em volume verificado nesta atividade justificou-se pelo cultivo de cereais e de soja, segmentos de destaques na economia piauiense, que tiveram aumentos das quantidades produzidas em 2020. Entre as demais atividades agropecuárias, </w:t>
      </w:r>
      <w:r w:rsidRPr="00636F20">
        <w:rPr>
          <w:rFonts w:ascii="Univers LT Std 55" w:hAnsi="Univers LT Std 55"/>
          <w:i/>
          <w:sz w:val="24"/>
          <w:szCs w:val="24"/>
        </w:rPr>
        <w:t>Pecuária, inclusive apoio à pecuária</w:t>
      </w:r>
      <w:r w:rsidRPr="00636F20">
        <w:rPr>
          <w:rFonts w:ascii="Univers LT Std 55" w:hAnsi="Univers LT Std 55"/>
          <w:sz w:val="24"/>
          <w:szCs w:val="24"/>
        </w:rPr>
        <w:t xml:space="preserve"> apresentou crescimento em volume de 4,2%, e </w:t>
      </w:r>
      <w:r w:rsidRPr="00636F20">
        <w:rPr>
          <w:rFonts w:ascii="Univers LT Std 55" w:hAnsi="Univers LT Std 55"/>
          <w:i/>
          <w:sz w:val="24"/>
          <w:szCs w:val="24"/>
        </w:rPr>
        <w:t>Produção florestal, pesca e aquicultura</w:t>
      </w:r>
      <w:r w:rsidRPr="00636F20">
        <w:rPr>
          <w:rFonts w:ascii="Univers LT Std 55" w:hAnsi="Univers LT Std 55"/>
          <w:sz w:val="24"/>
          <w:szCs w:val="24"/>
        </w:rPr>
        <w:t xml:space="preserve">, registrou aumento de 10,9%. </w:t>
      </w:r>
    </w:p>
    <w:p w14:paraId="0DACCB76" w14:textId="77777777" w:rsidR="00636F20" w:rsidRPr="00636F20" w:rsidRDefault="00636F20" w:rsidP="00636F20">
      <w:pPr>
        <w:spacing w:after="0" w:line="240" w:lineRule="auto"/>
        <w:jc w:val="both"/>
        <w:rPr>
          <w:rFonts w:ascii="Univers LT Std 55" w:eastAsia="Times New Roman" w:hAnsi="Univers LT Std 55" w:cs="Calibri"/>
          <w:sz w:val="24"/>
          <w:szCs w:val="24"/>
          <w:lang w:eastAsia="pt-BR"/>
        </w:rPr>
      </w:pPr>
    </w:p>
    <w:p w14:paraId="3906241E" w14:textId="24A7AA58" w:rsidR="00636F20" w:rsidRPr="00636F20" w:rsidRDefault="00636F20" w:rsidP="00636F20">
      <w:pPr>
        <w:spacing w:after="0" w:line="240" w:lineRule="auto"/>
        <w:jc w:val="both"/>
        <w:rPr>
          <w:rFonts w:ascii="Univers LT Std 55" w:hAnsi="Univers LT Std 55"/>
          <w:sz w:val="24"/>
          <w:szCs w:val="24"/>
        </w:rPr>
      </w:pPr>
      <w:r w:rsidRPr="00636F20">
        <w:rPr>
          <w:rFonts w:ascii="Univers LT Std 55" w:hAnsi="Univers LT Std 55"/>
          <w:sz w:val="24"/>
          <w:szCs w:val="24"/>
        </w:rPr>
        <w:t xml:space="preserve">              A </w:t>
      </w:r>
      <w:r w:rsidRPr="00636F20">
        <w:rPr>
          <w:rFonts w:ascii="Univers LT Std 55" w:hAnsi="Univers LT Std 55"/>
          <w:i/>
          <w:iCs/>
          <w:sz w:val="24"/>
          <w:szCs w:val="24"/>
        </w:rPr>
        <w:t>Indústria</w:t>
      </w:r>
      <w:r w:rsidRPr="00636F20">
        <w:rPr>
          <w:rFonts w:ascii="Univers LT Std 55" w:hAnsi="Univers LT Std 55"/>
          <w:sz w:val="24"/>
          <w:szCs w:val="24"/>
        </w:rPr>
        <w:t xml:space="preserve"> também elevou sua participação na economia do estado, já que este grupo de atividade representava 12,3% em 2019, e passou a 14,0% em 2020. Destaca-se que as atividades</w:t>
      </w:r>
      <w:r w:rsidRPr="00636F20">
        <w:rPr>
          <w:rFonts w:ascii="Univers LT Std 55" w:hAnsi="Univers LT Std 55"/>
          <w:i/>
          <w:iCs/>
          <w:sz w:val="24"/>
          <w:szCs w:val="24"/>
        </w:rPr>
        <w:t xml:space="preserve"> </w:t>
      </w:r>
      <w:r w:rsidRPr="00636F20">
        <w:rPr>
          <w:rFonts w:ascii="Univers LT Std 55" w:hAnsi="Univers LT Std 55"/>
          <w:i/>
          <w:sz w:val="24"/>
          <w:szCs w:val="24"/>
        </w:rPr>
        <w:t>Eletricidade e gás, água, esgoto, atividades de gestão de resíduos e descontaminação</w:t>
      </w:r>
      <w:r w:rsidRPr="00636F20">
        <w:rPr>
          <w:rFonts w:ascii="Univers LT Std 55" w:hAnsi="Univers LT Std 55"/>
          <w:sz w:val="24"/>
          <w:szCs w:val="24"/>
        </w:rPr>
        <w:t xml:space="preserve"> e </w:t>
      </w:r>
      <w:r w:rsidRPr="00636F20">
        <w:rPr>
          <w:rFonts w:ascii="Univers LT Std 55" w:hAnsi="Univers LT Std 55"/>
          <w:i/>
          <w:sz w:val="24"/>
          <w:szCs w:val="24"/>
        </w:rPr>
        <w:t>Construção</w:t>
      </w:r>
      <w:r w:rsidRPr="00636F20">
        <w:rPr>
          <w:rFonts w:ascii="Univers LT Std 55" w:hAnsi="Univers LT Std 55"/>
          <w:sz w:val="24"/>
          <w:szCs w:val="24"/>
        </w:rPr>
        <w:t xml:space="preserve"> cresceram, respectivamente, 1p.p. e 1,3 </w:t>
      </w:r>
      <w:proofErr w:type="spellStart"/>
      <w:r w:rsidRPr="00636F20">
        <w:rPr>
          <w:rFonts w:ascii="Univers LT Std 55" w:hAnsi="Univers LT Std 55"/>
          <w:sz w:val="24"/>
          <w:szCs w:val="24"/>
        </w:rPr>
        <w:t>p.p</w:t>
      </w:r>
      <w:proofErr w:type="spellEnd"/>
      <w:r w:rsidRPr="00636F20">
        <w:rPr>
          <w:rFonts w:ascii="Univers LT Std 55" w:hAnsi="Univers LT Std 55"/>
          <w:sz w:val="24"/>
          <w:szCs w:val="24"/>
        </w:rPr>
        <w:t xml:space="preserve">. de participação. Por sua vez, em termos de volume, observou-se uma redução de 3,4%, devido sobretudo ao desempenho da atividade </w:t>
      </w:r>
      <w:r w:rsidRPr="00636F20">
        <w:rPr>
          <w:rFonts w:ascii="Univers LT Std 55" w:hAnsi="Univers LT Std 55"/>
          <w:i/>
          <w:sz w:val="24"/>
          <w:szCs w:val="24"/>
        </w:rPr>
        <w:t>Indústrias de transformação</w:t>
      </w:r>
      <w:r w:rsidRPr="00636F20">
        <w:rPr>
          <w:rFonts w:ascii="Univers LT Std 55" w:hAnsi="Univers LT Std 55"/>
          <w:sz w:val="24"/>
          <w:szCs w:val="24"/>
        </w:rPr>
        <w:t xml:space="preserve">, que apresentou queda em volume de 17,7%, motivada principalmente pela redução na fabricação de bebidas e na manutenção, reparação e instalação de máquinas e equipamentos. </w:t>
      </w:r>
    </w:p>
    <w:p w14:paraId="3BA459DB" w14:textId="77777777" w:rsidR="00636F20" w:rsidRPr="00636F20" w:rsidRDefault="00636F20" w:rsidP="00636F20">
      <w:pPr>
        <w:spacing w:after="0" w:line="240" w:lineRule="auto"/>
        <w:jc w:val="both"/>
        <w:rPr>
          <w:rFonts w:ascii="Univers LT Std 55" w:hAnsi="Univers LT Std 55"/>
          <w:sz w:val="24"/>
          <w:szCs w:val="24"/>
        </w:rPr>
      </w:pPr>
      <w:r w:rsidRPr="00636F20">
        <w:rPr>
          <w:rFonts w:ascii="Univers LT Std 55" w:hAnsi="Univers LT Std 55"/>
          <w:sz w:val="24"/>
          <w:szCs w:val="24"/>
        </w:rPr>
        <w:t xml:space="preserve">              </w:t>
      </w:r>
    </w:p>
    <w:p w14:paraId="2B1800EC" w14:textId="03DC850C" w:rsidR="00636F20" w:rsidRPr="00636F20" w:rsidRDefault="00636F20" w:rsidP="00636F20">
      <w:pPr>
        <w:spacing w:after="0" w:line="240" w:lineRule="auto"/>
        <w:jc w:val="both"/>
        <w:rPr>
          <w:rFonts w:ascii="Univers LT Std 55" w:hAnsi="Univers LT Std 55"/>
          <w:sz w:val="24"/>
          <w:szCs w:val="24"/>
        </w:rPr>
      </w:pPr>
      <w:r w:rsidRPr="00636F20">
        <w:rPr>
          <w:rFonts w:ascii="Univers LT Std 55" w:hAnsi="Univers LT Std 55"/>
          <w:sz w:val="24"/>
          <w:szCs w:val="24"/>
        </w:rPr>
        <w:tab/>
      </w:r>
      <w:r w:rsidRPr="00636F20">
        <w:rPr>
          <w:rFonts w:ascii="Univers LT Std 55" w:hAnsi="Univers LT Std 55"/>
          <w:i/>
          <w:iCs/>
          <w:sz w:val="24"/>
          <w:szCs w:val="24"/>
        </w:rPr>
        <w:t xml:space="preserve">  Serviços</w:t>
      </w:r>
      <w:r w:rsidRPr="00636F20">
        <w:rPr>
          <w:rFonts w:ascii="Univers LT Std 55" w:hAnsi="Univers LT Std 55"/>
          <w:sz w:val="24"/>
          <w:szCs w:val="24"/>
        </w:rPr>
        <w:t xml:space="preserve"> registrou redução em volume de 5,1%, entretanto, manteve-se como grupo de atividades mais representativo na economia do Piauí apesar da redução de sua participação, de 79,7%, em 2019, para 74,8%, em 2020; redução de 5 pontos percentuais. As atividades que apresentam maiores participações foram aquelas que já possuíam peso destacado nos </w:t>
      </w:r>
      <w:r w:rsidRPr="00636F20">
        <w:rPr>
          <w:rFonts w:ascii="Univers LT Std 55" w:hAnsi="Univers LT Std 55"/>
          <w:i/>
          <w:iCs/>
          <w:sz w:val="24"/>
          <w:szCs w:val="24"/>
        </w:rPr>
        <w:t>Serviços</w:t>
      </w:r>
      <w:r w:rsidRPr="00636F20">
        <w:rPr>
          <w:rFonts w:ascii="Univers LT Std 55" w:hAnsi="Univers LT Std 55"/>
          <w:sz w:val="24"/>
          <w:szCs w:val="24"/>
        </w:rPr>
        <w:t xml:space="preserve"> ao longo dos anos anteriores da série: </w:t>
      </w:r>
      <w:r w:rsidRPr="00636F20">
        <w:rPr>
          <w:rFonts w:ascii="Univers LT Std 55" w:hAnsi="Univers LT Std 55"/>
          <w:i/>
          <w:sz w:val="24"/>
          <w:szCs w:val="24"/>
        </w:rPr>
        <w:t>Administração, Defesa, Educação e Saúde Públicas e Seguridade</w:t>
      </w:r>
      <w:r w:rsidRPr="00636F20">
        <w:rPr>
          <w:rFonts w:ascii="Univers LT Std 55" w:hAnsi="Univers LT Std 55"/>
          <w:sz w:val="24"/>
          <w:szCs w:val="24"/>
        </w:rPr>
        <w:t xml:space="preserve"> </w:t>
      </w:r>
      <w:r w:rsidRPr="00636F20">
        <w:rPr>
          <w:rFonts w:ascii="Univers LT Std 55" w:hAnsi="Univers LT Std 55"/>
          <w:i/>
          <w:sz w:val="24"/>
          <w:szCs w:val="24"/>
        </w:rPr>
        <w:t>Social (33,5%);</w:t>
      </w:r>
      <w:r w:rsidRPr="00636F20">
        <w:rPr>
          <w:rFonts w:ascii="Univers LT Std 55" w:hAnsi="Univers LT Std 55"/>
          <w:sz w:val="24"/>
          <w:szCs w:val="24"/>
        </w:rPr>
        <w:t xml:space="preserve"> </w:t>
      </w:r>
      <w:r w:rsidRPr="00636F20">
        <w:rPr>
          <w:rFonts w:ascii="Univers LT Std 55" w:hAnsi="Univers LT Std 55"/>
          <w:i/>
          <w:sz w:val="24"/>
          <w:szCs w:val="24"/>
        </w:rPr>
        <w:t>Comércio e Reparação de Veículos Automotores e Motocicletas (13,6%); Atividades Imobiliárias (8,4%) e Atividades profissionais, científicas e técnicas, administrativas e serviços complementares (4,5%)</w:t>
      </w:r>
      <w:r w:rsidRPr="00636F20">
        <w:rPr>
          <w:rFonts w:ascii="Univers LT Std 55" w:hAnsi="Univers LT Std 55"/>
          <w:sz w:val="24"/>
          <w:szCs w:val="24"/>
        </w:rPr>
        <w:t xml:space="preserve">. Todas as atividades deste setor apresentaram perda relativa de valor, com exceção de </w:t>
      </w:r>
      <w:r w:rsidRPr="00636F20">
        <w:rPr>
          <w:rFonts w:ascii="Univers LT Std 55" w:hAnsi="Univers LT Std 55"/>
          <w:i/>
          <w:iCs/>
          <w:sz w:val="24"/>
          <w:szCs w:val="24"/>
        </w:rPr>
        <w:t>Serviços domésticos</w:t>
      </w:r>
      <w:r w:rsidRPr="00636F20">
        <w:rPr>
          <w:rFonts w:ascii="Univers LT Std 55" w:hAnsi="Univers LT Std 55"/>
          <w:sz w:val="24"/>
          <w:szCs w:val="24"/>
        </w:rPr>
        <w:t xml:space="preserve">, que apresentou um pequeno aumento de 0.1 </w:t>
      </w:r>
      <w:proofErr w:type="spellStart"/>
      <w:r w:rsidRPr="00636F20">
        <w:rPr>
          <w:rFonts w:ascii="Univers LT Std 55" w:hAnsi="Univers LT Std 55"/>
          <w:sz w:val="24"/>
          <w:szCs w:val="24"/>
        </w:rPr>
        <w:t>p.p</w:t>
      </w:r>
      <w:proofErr w:type="spellEnd"/>
      <w:r w:rsidRPr="00636F20">
        <w:rPr>
          <w:rFonts w:ascii="Univers LT Std 55" w:hAnsi="Univers LT Std 55"/>
          <w:sz w:val="24"/>
          <w:szCs w:val="24"/>
        </w:rPr>
        <w:t xml:space="preserve">. Destaca-se, ainda, que </w:t>
      </w:r>
      <w:r w:rsidRPr="00636F20">
        <w:rPr>
          <w:rFonts w:ascii="Univers LT Std 55" w:hAnsi="Univers LT Std 55"/>
          <w:i/>
          <w:sz w:val="24"/>
          <w:szCs w:val="24"/>
        </w:rPr>
        <w:t xml:space="preserve">Atividades financeiras, de seguros e serviços relacionados (5,5%); Comércio e Reparação de Veículos Automotores e Motocicletas (1,4%); e Atividades imobiliárias(1,0%)  </w:t>
      </w:r>
      <w:r w:rsidRPr="00636F20">
        <w:rPr>
          <w:rFonts w:ascii="Univers LT Std 55" w:hAnsi="Univers LT Std 55"/>
          <w:sz w:val="24"/>
          <w:szCs w:val="24"/>
        </w:rPr>
        <w:t xml:space="preserve">foram as únicas atividades de </w:t>
      </w:r>
      <w:r w:rsidRPr="00636F20">
        <w:rPr>
          <w:rFonts w:ascii="Univers LT Std 55" w:hAnsi="Univers LT Std 55"/>
          <w:i/>
          <w:iCs/>
          <w:sz w:val="24"/>
          <w:szCs w:val="24"/>
        </w:rPr>
        <w:t>Serviços</w:t>
      </w:r>
      <w:r w:rsidRPr="00636F20">
        <w:rPr>
          <w:rFonts w:ascii="Univers LT Std 55" w:hAnsi="Univers LT Std 55"/>
          <w:i/>
          <w:sz w:val="24"/>
          <w:szCs w:val="24"/>
        </w:rPr>
        <w:t xml:space="preserve"> </w:t>
      </w:r>
      <w:r w:rsidRPr="00636F20">
        <w:rPr>
          <w:rFonts w:ascii="Univers LT Std 55" w:hAnsi="Univers LT Std 55"/>
          <w:sz w:val="24"/>
          <w:szCs w:val="24"/>
        </w:rPr>
        <w:t xml:space="preserve">que cresceram em volume em 2020, enquanto </w:t>
      </w:r>
      <w:r w:rsidRPr="00636F20">
        <w:rPr>
          <w:rFonts w:ascii="Univers LT Std 55" w:hAnsi="Univers LT Std 55"/>
          <w:i/>
          <w:sz w:val="24"/>
          <w:szCs w:val="24"/>
        </w:rPr>
        <w:t>Alojamento e alimentação</w:t>
      </w:r>
      <w:r w:rsidRPr="00636F20">
        <w:rPr>
          <w:rFonts w:ascii="Univers LT Std 55" w:hAnsi="Univers LT Std 55"/>
          <w:sz w:val="24"/>
          <w:szCs w:val="24"/>
        </w:rPr>
        <w:t xml:space="preserve"> (-25,4%) e </w:t>
      </w:r>
      <w:r w:rsidRPr="00636F20">
        <w:rPr>
          <w:rFonts w:ascii="Univers LT Std 55" w:hAnsi="Univers LT Std 55"/>
          <w:i/>
          <w:sz w:val="24"/>
          <w:szCs w:val="24"/>
        </w:rPr>
        <w:t>Transporte, armazenagem e correio</w:t>
      </w:r>
      <w:r w:rsidRPr="00636F20">
        <w:rPr>
          <w:rFonts w:ascii="Univers LT Std 55" w:hAnsi="Univers LT Std 55"/>
          <w:sz w:val="24"/>
          <w:szCs w:val="24"/>
        </w:rPr>
        <w:t xml:space="preserve"> (-15,8%) </w:t>
      </w:r>
      <w:r>
        <w:rPr>
          <w:rFonts w:ascii="Univers LT Std 55" w:hAnsi="Univers LT Std 55"/>
          <w:sz w:val="24"/>
          <w:szCs w:val="24"/>
        </w:rPr>
        <w:t xml:space="preserve">foram </w:t>
      </w:r>
      <w:r w:rsidRPr="00636F20">
        <w:rPr>
          <w:rFonts w:ascii="Univers LT Std 55" w:hAnsi="Univers LT Std 55"/>
          <w:sz w:val="24"/>
          <w:szCs w:val="24"/>
        </w:rPr>
        <w:t>as de maior redução, na comparação com 2019.</w:t>
      </w:r>
    </w:p>
    <w:p w14:paraId="52E839D2" w14:textId="44A0F59F" w:rsidR="00636F20" w:rsidRDefault="00636F20" w:rsidP="00636F20">
      <w:pPr>
        <w:spacing w:after="0" w:line="240" w:lineRule="auto"/>
        <w:jc w:val="both"/>
        <w:rPr>
          <w:rFonts w:ascii="Univers LT Std 55" w:hAnsi="Univers LT Std 55"/>
          <w:sz w:val="24"/>
          <w:szCs w:val="24"/>
        </w:rPr>
      </w:pPr>
    </w:p>
    <w:p w14:paraId="69FBEBE9" w14:textId="77777777" w:rsidR="001A1676" w:rsidRPr="00722EB5" w:rsidRDefault="001A1676" w:rsidP="001A1676">
      <w:pPr>
        <w:rPr>
          <w:rFonts w:ascii="Verdana" w:hAnsi="Verdana"/>
          <w:b/>
          <w:sz w:val="46"/>
          <w:szCs w:val="46"/>
        </w:rPr>
      </w:pPr>
      <w:r w:rsidRPr="00722EB5">
        <w:rPr>
          <w:rFonts w:ascii="Verdana" w:hAnsi="Verdana"/>
          <w:b/>
          <w:sz w:val="46"/>
          <w:szCs w:val="46"/>
        </w:rPr>
        <w:t xml:space="preserve">Ceará </w:t>
      </w:r>
    </w:p>
    <w:p w14:paraId="075ADE9D" w14:textId="714CB32B" w:rsidR="001A1676" w:rsidRPr="0002444E" w:rsidRDefault="001A1676" w:rsidP="001A1676">
      <w:pPr>
        <w:ind w:firstLine="708"/>
        <w:jc w:val="both"/>
        <w:rPr>
          <w:rFonts w:ascii="Univers LT Std 55" w:eastAsia="Univers" w:hAnsi="Univers LT Std 55" w:cs="Times New Roman"/>
          <w:sz w:val="24"/>
          <w:szCs w:val="24"/>
        </w:rPr>
      </w:pPr>
      <w:r w:rsidRPr="0002444E">
        <w:rPr>
          <w:rFonts w:ascii="Univers LT Std 55" w:eastAsia="Univers" w:hAnsi="Univers LT Std 55" w:cs="Times New Roman"/>
          <w:sz w:val="24"/>
          <w:szCs w:val="24"/>
        </w:rPr>
        <w:t>O PIB do Estado do Ceará foi estimado em R$16</w:t>
      </w:r>
      <w:r>
        <w:rPr>
          <w:rFonts w:ascii="Univers LT Std 55" w:eastAsia="Univers" w:hAnsi="Univers LT Std 55" w:cs="Times New Roman"/>
          <w:sz w:val="24"/>
          <w:szCs w:val="24"/>
        </w:rPr>
        <w:t>6</w:t>
      </w:r>
      <w:r w:rsidRPr="0002444E">
        <w:rPr>
          <w:rFonts w:ascii="Univers LT Std 55" w:eastAsia="Univers" w:hAnsi="Univers LT Std 55" w:cs="Times New Roman"/>
          <w:sz w:val="24"/>
          <w:szCs w:val="24"/>
        </w:rPr>
        <w:t>,</w:t>
      </w:r>
      <w:r>
        <w:rPr>
          <w:rFonts w:ascii="Univers LT Std 55" w:eastAsia="Univers" w:hAnsi="Univers LT Std 55" w:cs="Times New Roman"/>
          <w:sz w:val="24"/>
          <w:szCs w:val="24"/>
        </w:rPr>
        <w:t>9</w:t>
      </w:r>
      <w:r w:rsidRPr="0002444E">
        <w:rPr>
          <w:rFonts w:ascii="Univers LT Std 55" w:eastAsia="Univers" w:hAnsi="Univers LT Std 55" w:cs="Times New Roman"/>
          <w:sz w:val="24"/>
          <w:szCs w:val="24"/>
        </w:rPr>
        <w:t xml:space="preserve"> bilhões em 20</w:t>
      </w:r>
      <w:r>
        <w:rPr>
          <w:rFonts w:ascii="Univers LT Std 55" w:eastAsia="Univers" w:hAnsi="Univers LT Std 55" w:cs="Times New Roman"/>
          <w:sz w:val="24"/>
          <w:szCs w:val="24"/>
        </w:rPr>
        <w:t>20</w:t>
      </w:r>
      <w:r w:rsidRPr="0002444E">
        <w:rPr>
          <w:rFonts w:ascii="Univers LT Std 55" w:eastAsia="Univers" w:hAnsi="Univers LT Std 55" w:cs="Times New Roman"/>
          <w:sz w:val="24"/>
          <w:szCs w:val="24"/>
        </w:rPr>
        <w:t xml:space="preserve"> e apresentou </w:t>
      </w:r>
      <w:r>
        <w:rPr>
          <w:rFonts w:ascii="Univers LT Std 55" w:eastAsia="Univers" w:hAnsi="Univers LT Std 55" w:cs="Times New Roman"/>
          <w:sz w:val="24"/>
          <w:szCs w:val="24"/>
        </w:rPr>
        <w:t>queda</w:t>
      </w:r>
      <w:r w:rsidRPr="0002444E">
        <w:rPr>
          <w:rFonts w:ascii="Univers LT Std 55" w:eastAsia="Univers" w:hAnsi="Univers LT Std 55" w:cs="Times New Roman"/>
          <w:sz w:val="24"/>
          <w:szCs w:val="24"/>
        </w:rPr>
        <w:t xml:space="preserve"> em volume de </w:t>
      </w:r>
      <w:r>
        <w:rPr>
          <w:rFonts w:ascii="Univers LT Std 55" w:eastAsia="Univers" w:hAnsi="Univers LT Std 55" w:cs="Times New Roman"/>
          <w:sz w:val="24"/>
          <w:szCs w:val="24"/>
        </w:rPr>
        <w:t>5,7</w:t>
      </w:r>
      <w:r w:rsidRPr="0002444E">
        <w:rPr>
          <w:rFonts w:ascii="Univers LT Std 55" w:eastAsia="Univers" w:hAnsi="Univers LT Std 55" w:cs="Times New Roman"/>
          <w:sz w:val="24"/>
          <w:szCs w:val="24"/>
        </w:rPr>
        <w:t>% em 20</w:t>
      </w:r>
      <w:r>
        <w:rPr>
          <w:rFonts w:ascii="Univers LT Std 55" w:eastAsia="Univers" w:hAnsi="Univers LT Std 55" w:cs="Times New Roman"/>
          <w:sz w:val="24"/>
          <w:szCs w:val="24"/>
        </w:rPr>
        <w:t>20</w:t>
      </w:r>
      <w:r w:rsidRPr="0002444E">
        <w:rPr>
          <w:rFonts w:ascii="Univers LT Std 55" w:eastAsia="Univers" w:hAnsi="Univers LT Std 55" w:cs="Times New Roman"/>
          <w:sz w:val="24"/>
          <w:szCs w:val="24"/>
        </w:rPr>
        <w:t xml:space="preserve">, em relação ao ano anterior. </w:t>
      </w:r>
      <w:r>
        <w:rPr>
          <w:rFonts w:ascii="Univers LT Std 55" w:eastAsia="Univers" w:hAnsi="Univers LT Std 55" w:cs="Times New Roman"/>
          <w:sz w:val="24"/>
          <w:szCs w:val="24"/>
        </w:rPr>
        <w:t xml:space="preserve">A participação da economia cearense no PIB nacional em 2020 foi de 2,2%, a mesma de 2019, enquanto no PIB da Região Nordeste, o estado participou em 15,5%. A redução em volume verificada no Estado foi influenciada principalmente pelas atividades de </w:t>
      </w:r>
      <w:r w:rsidRPr="007D4A0D">
        <w:rPr>
          <w:rFonts w:ascii="Univers LT Std 55" w:eastAsia="Univers" w:hAnsi="Univers LT Std 55" w:cs="Times New Roman"/>
          <w:i/>
          <w:sz w:val="24"/>
          <w:szCs w:val="24"/>
        </w:rPr>
        <w:t>Administração, defesa, educação e saúde públicas e seguridade social</w:t>
      </w:r>
      <w:r>
        <w:rPr>
          <w:rFonts w:ascii="Univers LT Std 55" w:eastAsia="Univers" w:hAnsi="Univers LT Std 55" w:cs="Times New Roman"/>
          <w:sz w:val="24"/>
          <w:szCs w:val="24"/>
        </w:rPr>
        <w:t xml:space="preserve">, </w:t>
      </w:r>
      <w:r w:rsidRPr="007D4A0D">
        <w:rPr>
          <w:rFonts w:ascii="Univers LT Std 55" w:eastAsia="Univers" w:hAnsi="Univers LT Std 55" w:cs="Times New Roman"/>
          <w:i/>
          <w:sz w:val="24"/>
          <w:szCs w:val="24"/>
        </w:rPr>
        <w:t>Comércio e reparação de veículos automotores e motocicletas</w:t>
      </w:r>
      <w:r w:rsidRPr="007D4A0D">
        <w:rPr>
          <w:rFonts w:ascii="Univers LT Std 55" w:eastAsia="Univers" w:hAnsi="Univers LT Std 55" w:cs="Times New Roman"/>
          <w:sz w:val="24"/>
          <w:szCs w:val="24"/>
        </w:rPr>
        <w:t xml:space="preserve">, </w:t>
      </w:r>
      <w:r w:rsidRPr="007D4A0D">
        <w:rPr>
          <w:rFonts w:ascii="Univers LT Std 55" w:eastAsia="Univers" w:hAnsi="Univers LT Std 55" w:cs="Times New Roman"/>
          <w:i/>
          <w:sz w:val="24"/>
          <w:szCs w:val="24"/>
        </w:rPr>
        <w:t>Alojamento e alimentação</w:t>
      </w:r>
      <w:r w:rsidRPr="007D4A0D">
        <w:rPr>
          <w:rFonts w:ascii="Univers LT Std 55" w:eastAsia="Univers" w:hAnsi="Univers LT Std 55" w:cs="Times New Roman"/>
          <w:sz w:val="24"/>
          <w:szCs w:val="24"/>
        </w:rPr>
        <w:t xml:space="preserve"> e </w:t>
      </w:r>
      <w:r w:rsidRPr="007D4A0D">
        <w:rPr>
          <w:rFonts w:ascii="Univers LT Std 55" w:eastAsia="Univers" w:hAnsi="Univers LT Std 55" w:cs="Times New Roman"/>
          <w:i/>
          <w:sz w:val="24"/>
          <w:szCs w:val="24"/>
        </w:rPr>
        <w:t>Indústrias de transformação</w:t>
      </w:r>
      <w:r w:rsidRPr="007D4A0D">
        <w:rPr>
          <w:rFonts w:ascii="Univers LT Std 55" w:eastAsia="Univers" w:hAnsi="Univers LT Std 55" w:cs="Times New Roman"/>
          <w:sz w:val="24"/>
          <w:szCs w:val="24"/>
        </w:rPr>
        <w:t>.</w:t>
      </w:r>
    </w:p>
    <w:p w14:paraId="441AE754" w14:textId="286243FF" w:rsidR="001A1676" w:rsidRPr="000D4800" w:rsidRDefault="001A1676" w:rsidP="001A1676">
      <w:pPr>
        <w:jc w:val="both"/>
        <w:rPr>
          <w:rFonts w:ascii="Univers LT Std 55" w:eastAsia="Univers" w:hAnsi="Univers LT Std 55" w:cs="Times New Roman"/>
          <w:sz w:val="24"/>
          <w:szCs w:val="24"/>
        </w:rPr>
      </w:pPr>
      <w:r w:rsidRPr="0002444E">
        <w:rPr>
          <w:rFonts w:ascii="Univers LT Std 55" w:eastAsia="Univers" w:hAnsi="Univers LT Std 55" w:cs="Times New Roman"/>
          <w:sz w:val="24"/>
          <w:szCs w:val="24"/>
        </w:rPr>
        <w:lastRenderedPageBreak/>
        <w:t xml:space="preserve"> </w:t>
      </w:r>
      <w:r>
        <w:rPr>
          <w:rFonts w:ascii="Univers LT Std 55" w:eastAsia="Univers" w:hAnsi="Univers LT Std 55" w:cs="Times New Roman"/>
          <w:sz w:val="24"/>
          <w:szCs w:val="24"/>
        </w:rPr>
        <w:tab/>
      </w:r>
      <w:r w:rsidRPr="0002444E">
        <w:rPr>
          <w:rFonts w:ascii="Univers LT Std 55" w:eastAsia="Univers" w:hAnsi="Univers LT Std 55" w:cs="Times New Roman"/>
          <w:sz w:val="24"/>
          <w:szCs w:val="24"/>
        </w:rPr>
        <w:t xml:space="preserve">A </w:t>
      </w:r>
      <w:r w:rsidRPr="0002444E">
        <w:rPr>
          <w:rFonts w:ascii="Univers LT Std 55" w:eastAsia="Univers" w:hAnsi="Univers LT Std 55" w:cs="Times New Roman"/>
          <w:i/>
          <w:sz w:val="24"/>
          <w:szCs w:val="24"/>
        </w:rPr>
        <w:t>Agropecuária</w:t>
      </w:r>
      <w:r w:rsidRPr="0002444E">
        <w:rPr>
          <w:rFonts w:ascii="Univers LT Std 55" w:eastAsia="Univers" w:hAnsi="Univers LT Std 55" w:cs="Times New Roman"/>
          <w:sz w:val="24"/>
          <w:szCs w:val="24"/>
        </w:rPr>
        <w:t xml:space="preserve"> do Ceará registrou crescimento</w:t>
      </w:r>
      <w:r>
        <w:rPr>
          <w:rFonts w:ascii="Univers LT Std 55" w:eastAsia="Univers" w:hAnsi="Univers LT Std 55" w:cs="Times New Roman"/>
          <w:sz w:val="24"/>
          <w:szCs w:val="24"/>
        </w:rPr>
        <w:t xml:space="preserve"> de 13,7%, entre 2019 e 2020, desempenho vinculado sobretudo à </w:t>
      </w:r>
      <w:r w:rsidRPr="001A1676">
        <w:rPr>
          <w:rFonts w:ascii="Univers LT Std 55" w:eastAsia="Univers" w:hAnsi="Univers LT Std 55" w:cs="Times New Roman"/>
          <w:i/>
          <w:iCs/>
          <w:sz w:val="24"/>
          <w:szCs w:val="24"/>
        </w:rPr>
        <w:t>Agricultura,</w:t>
      </w:r>
      <w:r w:rsidRPr="0002444E">
        <w:rPr>
          <w:rFonts w:ascii="Univers LT Std 55" w:eastAsia="Univers" w:hAnsi="Univers LT Std 55" w:cs="Times New Roman"/>
          <w:i/>
          <w:sz w:val="24"/>
          <w:szCs w:val="24"/>
        </w:rPr>
        <w:t xml:space="preserve"> inclusive apoio à agricultura e a pós-colheita</w:t>
      </w:r>
      <w:r>
        <w:rPr>
          <w:rFonts w:ascii="Univers LT Std 55" w:eastAsia="Univers" w:hAnsi="Univers LT Std 55" w:cs="Times New Roman"/>
          <w:sz w:val="24"/>
          <w:szCs w:val="24"/>
        </w:rPr>
        <w:t xml:space="preserve">. Esta atividade </w:t>
      </w:r>
      <w:r w:rsidRPr="0002444E">
        <w:rPr>
          <w:rFonts w:ascii="Univers LT Std 55" w:eastAsia="Univers" w:hAnsi="Univers LT Std 55" w:cs="Times New Roman"/>
          <w:sz w:val="24"/>
          <w:szCs w:val="24"/>
        </w:rPr>
        <w:t>cresceu 1</w:t>
      </w:r>
      <w:r>
        <w:rPr>
          <w:rFonts w:ascii="Univers LT Std 55" w:eastAsia="Univers" w:hAnsi="Univers LT Std 55" w:cs="Times New Roman"/>
          <w:sz w:val="24"/>
          <w:szCs w:val="24"/>
        </w:rPr>
        <w:t>7,6</w:t>
      </w:r>
      <w:r w:rsidRPr="0002444E">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xml:space="preserve">devido ao aumento da produção de alguns dos principais cultivares do Estado, como o milho e feijão. </w:t>
      </w:r>
      <w:r w:rsidRPr="0002444E">
        <w:rPr>
          <w:rFonts w:ascii="Univers LT Std 55" w:eastAsia="Univers" w:hAnsi="Univers LT Std 55" w:cs="Times New Roman"/>
          <w:sz w:val="24"/>
          <w:szCs w:val="24"/>
        </w:rPr>
        <w:t xml:space="preserve"> </w:t>
      </w:r>
      <w:r w:rsidRPr="0002444E">
        <w:rPr>
          <w:rFonts w:ascii="Univers LT Std 55" w:eastAsia="Univers" w:hAnsi="Univers LT Std 55" w:cs="Times New Roman"/>
          <w:i/>
          <w:sz w:val="24"/>
          <w:szCs w:val="24"/>
        </w:rPr>
        <w:t>Pecuária, inclusive apoio à pecuária</w:t>
      </w:r>
      <w:r>
        <w:rPr>
          <w:rFonts w:ascii="Univers LT Std 55" w:eastAsia="Univers" w:hAnsi="Univers LT Std 55" w:cs="Times New Roman"/>
          <w:sz w:val="24"/>
          <w:szCs w:val="24"/>
        </w:rPr>
        <w:t xml:space="preserve"> e </w:t>
      </w:r>
      <w:r w:rsidRPr="0002444E">
        <w:rPr>
          <w:rFonts w:ascii="Univers LT Std 55" w:eastAsia="Univers" w:hAnsi="Univers LT Std 55" w:cs="Times New Roman"/>
          <w:i/>
          <w:sz w:val="24"/>
          <w:szCs w:val="24"/>
        </w:rPr>
        <w:t>Produção florestal, pesca e aquicultura</w:t>
      </w:r>
      <w:r>
        <w:rPr>
          <w:rFonts w:ascii="Univers LT Std 55" w:eastAsia="Univers" w:hAnsi="Univers LT Std 55" w:cs="Times New Roman"/>
          <w:sz w:val="24"/>
          <w:szCs w:val="24"/>
        </w:rPr>
        <w:t xml:space="preserve"> também contribuíram para o avanço em volume da </w:t>
      </w:r>
      <w:r w:rsidRPr="007D4A0D">
        <w:rPr>
          <w:rFonts w:ascii="Univers LT Std 55" w:eastAsia="Univers" w:hAnsi="Univers LT Std 55" w:cs="Times New Roman"/>
          <w:i/>
          <w:sz w:val="24"/>
          <w:szCs w:val="24"/>
        </w:rPr>
        <w:t>Agropecuária</w:t>
      </w:r>
      <w:r>
        <w:rPr>
          <w:rFonts w:ascii="Univers LT Std 55" w:eastAsia="Univers" w:hAnsi="Univers LT Std 55" w:cs="Times New Roman"/>
          <w:sz w:val="24"/>
          <w:szCs w:val="24"/>
        </w:rPr>
        <w:t xml:space="preserve"> cearense, com crescimento de 7,7% na primeira atividade, devido à criação de bovinos e aves, e de 6,8%, na segunda, devido à pesca e aquicultura. </w:t>
      </w:r>
    </w:p>
    <w:p w14:paraId="5729677E" w14:textId="7CE49E9A" w:rsidR="001A1676" w:rsidRPr="0002444E" w:rsidRDefault="001A1676" w:rsidP="001A1676">
      <w:pPr>
        <w:jc w:val="both"/>
        <w:rPr>
          <w:rFonts w:ascii="Univers LT Std 55" w:eastAsia="Univers" w:hAnsi="Univers LT Std 55" w:cs="Times New Roman"/>
          <w:sz w:val="24"/>
          <w:szCs w:val="24"/>
        </w:rPr>
      </w:pPr>
      <w:r w:rsidRPr="0002444E">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ab/>
      </w:r>
      <w:r w:rsidRPr="0002444E">
        <w:rPr>
          <w:rFonts w:ascii="Univers LT Std 55" w:eastAsia="Univers" w:hAnsi="Univers LT Std 55" w:cs="Times New Roman"/>
          <w:sz w:val="24"/>
          <w:szCs w:val="24"/>
        </w:rPr>
        <w:t xml:space="preserve">A </w:t>
      </w:r>
      <w:r w:rsidRPr="0002444E">
        <w:rPr>
          <w:rFonts w:ascii="Univers LT Std 55" w:eastAsia="Univers" w:hAnsi="Univers LT Std 55" w:cs="Times New Roman"/>
          <w:i/>
          <w:sz w:val="24"/>
          <w:szCs w:val="24"/>
        </w:rPr>
        <w:t>Indústria</w:t>
      </w:r>
      <w:r w:rsidRPr="0002444E">
        <w:rPr>
          <w:rFonts w:ascii="Univers LT Std 55" w:eastAsia="Univers" w:hAnsi="Univers LT Std 55" w:cs="Times New Roman"/>
          <w:sz w:val="24"/>
          <w:szCs w:val="24"/>
        </w:rPr>
        <w:t xml:space="preserve"> cearense </w:t>
      </w:r>
      <w:r>
        <w:rPr>
          <w:rFonts w:ascii="Univers LT Std 55" w:eastAsia="Univers" w:hAnsi="Univers LT Std 55" w:cs="Times New Roman"/>
          <w:sz w:val="24"/>
          <w:szCs w:val="24"/>
        </w:rPr>
        <w:t>registrou retração</w:t>
      </w:r>
      <w:r w:rsidRPr="0002444E">
        <w:rPr>
          <w:rFonts w:ascii="Univers LT Std 55" w:eastAsia="Univers" w:hAnsi="Univers LT Std 55" w:cs="Times New Roman"/>
          <w:sz w:val="24"/>
          <w:szCs w:val="24"/>
        </w:rPr>
        <w:t xml:space="preserve"> em volume de </w:t>
      </w:r>
      <w:r>
        <w:rPr>
          <w:rFonts w:ascii="Univers LT Std 55" w:eastAsia="Univers" w:hAnsi="Univers LT Std 55" w:cs="Times New Roman"/>
          <w:sz w:val="24"/>
          <w:szCs w:val="24"/>
        </w:rPr>
        <w:t>9,5</w:t>
      </w:r>
      <w:r w:rsidRPr="0002444E">
        <w:rPr>
          <w:rFonts w:ascii="Univers LT Std 55" w:eastAsia="Univers" w:hAnsi="Univers LT Std 55" w:cs="Times New Roman"/>
          <w:sz w:val="24"/>
          <w:szCs w:val="24"/>
        </w:rPr>
        <w:t>% no ano de 20</w:t>
      </w:r>
      <w:r>
        <w:rPr>
          <w:rFonts w:ascii="Univers LT Std 55" w:eastAsia="Univers" w:hAnsi="Univers LT Std 55" w:cs="Times New Roman"/>
          <w:sz w:val="24"/>
          <w:szCs w:val="24"/>
        </w:rPr>
        <w:t>20</w:t>
      </w:r>
      <w:r w:rsidRPr="0002444E">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xml:space="preserve">na comparação ao ano anterior. Em termos de participação, a </w:t>
      </w:r>
      <w:r w:rsidRPr="00A353E8">
        <w:rPr>
          <w:rFonts w:ascii="Univers LT Std 55" w:eastAsia="Univers" w:hAnsi="Univers LT Std 55" w:cs="Times New Roman"/>
          <w:i/>
          <w:sz w:val="24"/>
          <w:szCs w:val="24"/>
        </w:rPr>
        <w:t>Indústria</w:t>
      </w:r>
      <w:r>
        <w:rPr>
          <w:rFonts w:ascii="Univers LT Std 55" w:eastAsia="Univers" w:hAnsi="Univers LT Std 55" w:cs="Times New Roman"/>
          <w:sz w:val="24"/>
          <w:szCs w:val="24"/>
        </w:rPr>
        <w:t xml:space="preserve"> do Estado teve ligeiro ganho, saindo de 17,1%, em 2019, para 17,2%, em 2020. A redução em volume foi justificada sobretudo por </w:t>
      </w:r>
      <w:r w:rsidRPr="00A353E8">
        <w:rPr>
          <w:rFonts w:ascii="Univers LT Std 55" w:eastAsia="Univers" w:hAnsi="Univers LT Std 55" w:cs="Times New Roman"/>
          <w:i/>
          <w:sz w:val="24"/>
          <w:szCs w:val="24"/>
        </w:rPr>
        <w:t>Indústrias de transformação</w:t>
      </w:r>
      <w:r>
        <w:rPr>
          <w:rFonts w:ascii="Univers LT Std 55" w:eastAsia="Univers" w:hAnsi="Univers LT Std 55" w:cs="Times New Roman"/>
          <w:sz w:val="24"/>
          <w:szCs w:val="24"/>
        </w:rPr>
        <w:t xml:space="preserve">, cuja variação foi de -10,9%, em que se destacaram as quedas da produção em confecção de artigos de vestuário e acessórios, preparação de couro e artefatos de couro e fabricação de máquinas, aparelhos e materiais elétricos.  </w:t>
      </w:r>
      <w:r w:rsidRPr="0002444E">
        <w:rPr>
          <w:rFonts w:ascii="Univers LT Std 55" w:eastAsia="Univers" w:hAnsi="Univers LT Std 55" w:cs="Times New Roman"/>
          <w:i/>
          <w:sz w:val="24"/>
          <w:szCs w:val="24"/>
        </w:rPr>
        <w:t>Eletricidade e gás, água, esgoto, atividades de gestão de resíduos e descontaminação</w:t>
      </w:r>
      <w:r>
        <w:rPr>
          <w:rFonts w:ascii="Univers LT Std 55" w:eastAsia="Univers" w:hAnsi="Univers LT Std 55" w:cs="Times New Roman"/>
          <w:sz w:val="24"/>
          <w:szCs w:val="24"/>
        </w:rPr>
        <w:t xml:space="preserve"> também apresentou queda em volume, de 10,7%, devido à redução da geração de energia termelétrica, enquanto </w:t>
      </w:r>
      <w:r w:rsidRPr="006769CD">
        <w:rPr>
          <w:rFonts w:ascii="Univers LT Std 55" w:eastAsia="Univers" w:hAnsi="Univers LT Std 55" w:cs="Times New Roman"/>
          <w:i/>
          <w:sz w:val="24"/>
          <w:szCs w:val="24"/>
        </w:rPr>
        <w:t>Construção</w:t>
      </w:r>
      <w:r>
        <w:rPr>
          <w:rFonts w:ascii="Univers LT Std 55" w:eastAsia="Univers" w:hAnsi="Univers LT Std 55" w:cs="Times New Roman"/>
          <w:sz w:val="24"/>
          <w:szCs w:val="24"/>
        </w:rPr>
        <w:t xml:space="preserve"> teve recuo de 4,1%. </w:t>
      </w:r>
    </w:p>
    <w:p w14:paraId="6A742EC7" w14:textId="0AA21F51" w:rsidR="001A1676" w:rsidRPr="00722EB5" w:rsidRDefault="001A1676" w:rsidP="001A1676">
      <w:pPr>
        <w:jc w:val="both"/>
        <w:rPr>
          <w:rFonts w:ascii="Univers LT Std 55" w:eastAsia="Univers" w:hAnsi="Univers LT Std 55" w:cs="Times New Roman"/>
          <w:sz w:val="24"/>
          <w:szCs w:val="24"/>
        </w:rPr>
      </w:pPr>
      <w:r w:rsidRPr="0002444E">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ab/>
      </w:r>
      <w:r w:rsidRPr="0002444E">
        <w:rPr>
          <w:rFonts w:ascii="Univers LT Std 55" w:eastAsia="Univers" w:hAnsi="Univers LT Std 55" w:cs="Times New Roman"/>
          <w:i/>
          <w:sz w:val="24"/>
          <w:szCs w:val="24"/>
        </w:rPr>
        <w:t>Serviços</w:t>
      </w:r>
      <w:r w:rsidRPr="0002444E">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foi o grupo de atividades que mais influenciou no desempenho em volume do PBI</w:t>
      </w:r>
      <w:r w:rsidRPr="0002444E">
        <w:rPr>
          <w:rFonts w:ascii="Univers LT Std 55" w:eastAsia="Univers" w:hAnsi="Univers LT Std 55" w:cs="Times New Roman"/>
          <w:sz w:val="24"/>
          <w:szCs w:val="24"/>
        </w:rPr>
        <w:t xml:space="preserve"> no Ceará </w:t>
      </w:r>
      <w:r>
        <w:rPr>
          <w:rFonts w:ascii="Univers LT Std 55" w:eastAsia="Univers" w:hAnsi="Univers LT Std 55" w:cs="Times New Roman"/>
          <w:sz w:val="24"/>
          <w:szCs w:val="24"/>
        </w:rPr>
        <w:t>em 2020, pois representou a maior parcela da economia do Estado (</w:t>
      </w:r>
      <w:r w:rsidRPr="0002444E">
        <w:rPr>
          <w:rFonts w:ascii="Univers LT Std 55" w:eastAsia="Univers" w:hAnsi="Univers LT Std 55" w:cs="Times New Roman"/>
          <w:sz w:val="24"/>
          <w:szCs w:val="24"/>
        </w:rPr>
        <w:t>7</w:t>
      </w:r>
      <w:r>
        <w:rPr>
          <w:rFonts w:ascii="Univers LT Std 55" w:eastAsia="Univers" w:hAnsi="Univers LT Std 55" w:cs="Times New Roman"/>
          <w:sz w:val="24"/>
          <w:szCs w:val="24"/>
        </w:rPr>
        <w:t>6,3% em 2020) e registrou variação de -5,8%, na comparação com o ano anterior.</w:t>
      </w:r>
      <w:r w:rsidRPr="0002444E">
        <w:rPr>
          <w:rFonts w:ascii="Univers LT Std 55" w:eastAsia="Univers" w:hAnsi="Univers LT Std 55" w:cs="Times New Roman"/>
          <w:sz w:val="24"/>
          <w:szCs w:val="24"/>
        </w:rPr>
        <w:t xml:space="preserve"> As atividades que mais contribuíram para </w:t>
      </w:r>
      <w:r>
        <w:rPr>
          <w:rFonts w:ascii="Univers LT Std 55" w:eastAsia="Univers" w:hAnsi="Univers LT Std 55" w:cs="Times New Roman"/>
          <w:sz w:val="24"/>
          <w:szCs w:val="24"/>
        </w:rPr>
        <w:t xml:space="preserve">o resultado </w:t>
      </w:r>
      <w:r w:rsidRPr="0002444E">
        <w:rPr>
          <w:rFonts w:ascii="Univers LT Std 55" w:eastAsia="Univers" w:hAnsi="Univers LT Std 55" w:cs="Times New Roman"/>
          <w:sz w:val="24"/>
          <w:szCs w:val="24"/>
        </w:rPr>
        <w:t>em volume</w:t>
      </w:r>
      <w:r>
        <w:rPr>
          <w:rFonts w:ascii="Univers LT Std 55" w:eastAsia="Univers" w:hAnsi="Univers LT Std 55" w:cs="Times New Roman"/>
          <w:sz w:val="24"/>
          <w:szCs w:val="24"/>
        </w:rPr>
        <w:t xml:space="preserve"> e suas respectivas variações</w:t>
      </w:r>
      <w:r w:rsidRPr="0002444E">
        <w:rPr>
          <w:rFonts w:ascii="Univers LT Std 55" w:eastAsia="Univers" w:hAnsi="Univers LT Std 55" w:cs="Times New Roman"/>
          <w:sz w:val="24"/>
          <w:szCs w:val="24"/>
        </w:rPr>
        <w:t xml:space="preserve"> foram</w:t>
      </w:r>
      <w:r>
        <w:rPr>
          <w:rFonts w:ascii="Univers LT Std 55" w:eastAsia="Univers" w:hAnsi="Univers LT Std 55" w:cs="Times New Roman"/>
          <w:sz w:val="24"/>
          <w:szCs w:val="24"/>
        </w:rPr>
        <w:t>:</w:t>
      </w:r>
      <w:r w:rsidRPr="0002444E">
        <w:rPr>
          <w:rFonts w:ascii="Univers LT Std 55" w:eastAsia="Univers" w:hAnsi="Univers LT Std 55" w:cs="Times New Roman"/>
          <w:sz w:val="24"/>
          <w:szCs w:val="24"/>
        </w:rPr>
        <w:t xml:space="preserve"> </w:t>
      </w:r>
      <w:r w:rsidRPr="0002444E">
        <w:rPr>
          <w:rFonts w:ascii="Univers LT Std 55" w:eastAsia="Univers" w:hAnsi="Univers LT Std 55" w:cs="Times New Roman"/>
          <w:i/>
          <w:sz w:val="24"/>
          <w:szCs w:val="24"/>
        </w:rPr>
        <w:t>Administração, defesa, educação e saúde públicas e seguridade social</w:t>
      </w:r>
      <w:r w:rsidRPr="0002444E">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xml:space="preserve">(-5,0%); </w:t>
      </w:r>
      <w:r w:rsidRPr="0002444E">
        <w:rPr>
          <w:rFonts w:ascii="Univers LT Std 55" w:eastAsia="Univers" w:hAnsi="Univers LT Std 55" w:cs="Times New Roman"/>
          <w:i/>
          <w:sz w:val="24"/>
          <w:szCs w:val="24"/>
        </w:rPr>
        <w:t>Comércio e reparação de veículos automotores e motocicletas</w:t>
      </w:r>
      <w:r w:rsidRPr="0002444E">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7,0</w:t>
      </w:r>
      <w:r w:rsidRPr="0002444E">
        <w:rPr>
          <w:rFonts w:ascii="Univers LT Std 55" w:eastAsia="Univers" w:hAnsi="Univers LT Std 55" w:cs="Times New Roman"/>
          <w:sz w:val="24"/>
          <w:szCs w:val="24"/>
        </w:rPr>
        <w:t>%)</w:t>
      </w:r>
      <w:r>
        <w:rPr>
          <w:rFonts w:ascii="Univers LT Std 55" w:eastAsia="Univers" w:hAnsi="Univers LT Std 55" w:cs="Times New Roman"/>
          <w:sz w:val="24"/>
          <w:szCs w:val="24"/>
        </w:rPr>
        <w:t xml:space="preserve">; e </w:t>
      </w:r>
      <w:r w:rsidRPr="0002444E">
        <w:rPr>
          <w:rFonts w:ascii="Univers LT Std 55" w:eastAsia="Univers" w:hAnsi="Univers LT Std 55" w:cs="Times New Roman"/>
          <w:i/>
          <w:sz w:val="24"/>
          <w:szCs w:val="24"/>
        </w:rPr>
        <w:t>Alojamento e Alimentação</w:t>
      </w:r>
      <w:r>
        <w:rPr>
          <w:rFonts w:ascii="Univers LT Std 55" w:eastAsia="Univers" w:hAnsi="Univers LT Std 55" w:cs="Times New Roman"/>
          <w:i/>
          <w:sz w:val="24"/>
          <w:szCs w:val="24"/>
        </w:rPr>
        <w:t xml:space="preserve"> </w:t>
      </w:r>
      <w:r w:rsidRPr="000B12DA">
        <w:rPr>
          <w:rFonts w:ascii="Univers LT Std 55" w:eastAsia="Univers" w:hAnsi="Univers LT Std 55" w:cs="Times New Roman"/>
          <w:sz w:val="24"/>
          <w:szCs w:val="24"/>
        </w:rPr>
        <w:t>(-26,4%)</w:t>
      </w:r>
      <w:r>
        <w:rPr>
          <w:rFonts w:ascii="Univers LT Std 55" w:eastAsia="Univers" w:hAnsi="Univers LT Std 55" w:cs="Times New Roman"/>
          <w:sz w:val="24"/>
          <w:szCs w:val="24"/>
        </w:rPr>
        <w:t xml:space="preserve">. Ressalta-se o impacto da pandemia de COVID-19 no desempenho das atividades citadas, já que elas tiveram seu funcionamento reduzido ou paralisado por pelo menos parte do ano de 2020, em função das determinações de restrição de circulações de pessoas. </w:t>
      </w:r>
    </w:p>
    <w:p w14:paraId="4E600201" w14:textId="77777777" w:rsidR="001A1676" w:rsidRPr="00722EB5" w:rsidRDefault="001A1676" w:rsidP="001A1676">
      <w:pPr>
        <w:rPr>
          <w:rFonts w:ascii="Verdana" w:hAnsi="Verdana"/>
          <w:b/>
          <w:sz w:val="46"/>
          <w:szCs w:val="46"/>
        </w:rPr>
      </w:pPr>
      <w:r w:rsidRPr="00722EB5">
        <w:rPr>
          <w:rFonts w:ascii="Verdana" w:hAnsi="Verdana"/>
          <w:b/>
          <w:sz w:val="46"/>
          <w:szCs w:val="46"/>
        </w:rPr>
        <w:t>Rio Grande do Norte</w:t>
      </w:r>
    </w:p>
    <w:p w14:paraId="62481EBC" w14:textId="6C402BAE" w:rsidR="00216462" w:rsidRPr="00DE46F8" w:rsidRDefault="00216462" w:rsidP="00216462">
      <w:pPr>
        <w:spacing w:after="200" w:line="276" w:lineRule="auto"/>
        <w:ind w:firstLine="708"/>
        <w:jc w:val="both"/>
        <w:rPr>
          <w:rFonts w:ascii="Univers LT Std 55" w:eastAsia="Univers" w:hAnsi="Univers LT Std 55" w:cs="Times New Roman"/>
          <w:sz w:val="24"/>
          <w:szCs w:val="24"/>
        </w:rPr>
      </w:pPr>
      <w:r w:rsidRPr="00DE46F8">
        <w:rPr>
          <w:rFonts w:ascii="Univers LT Std 55" w:eastAsia="Univers" w:hAnsi="Univers LT Std 55" w:cs="Times New Roman"/>
          <w:sz w:val="24"/>
          <w:szCs w:val="24"/>
        </w:rPr>
        <w:t>O PIB do Rio Grande do Norte</w:t>
      </w:r>
      <w:r>
        <w:rPr>
          <w:rFonts w:ascii="Univers LT Std 55" w:eastAsia="Univers" w:hAnsi="Univers LT Std 55" w:cs="Times New Roman"/>
          <w:sz w:val="24"/>
          <w:szCs w:val="24"/>
        </w:rPr>
        <w:t xml:space="preserve"> foi estimado em</w:t>
      </w:r>
      <w:r w:rsidRPr="00DE46F8">
        <w:rPr>
          <w:rFonts w:ascii="Univers LT Std 55" w:eastAsia="Univers" w:hAnsi="Univers LT Std 55" w:cs="Times New Roman"/>
          <w:sz w:val="24"/>
          <w:szCs w:val="24"/>
        </w:rPr>
        <w:t xml:space="preserve"> R$ </w:t>
      </w:r>
      <w:r>
        <w:rPr>
          <w:rFonts w:ascii="Univers LT Std 55" w:eastAsia="Univers" w:hAnsi="Univers LT Std 55" w:cs="Times New Roman"/>
          <w:sz w:val="24"/>
          <w:szCs w:val="24"/>
        </w:rPr>
        <w:t>71,6</w:t>
      </w:r>
      <w:r w:rsidRPr="00DE46F8">
        <w:rPr>
          <w:rFonts w:ascii="Univers LT Std 55" w:eastAsia="Univers" w:hAnsi="Univers LT Std 55" w:cs="Times New Roman"/>
          <w:sz w:val="24"/>
          <w:szCs w:val="24"/>
        </w:rPr>
        <w:t xml:space="preserve"> bilhões e</w:t>
      </w:r>
      <w:r>
        <w:rPr>
          <w:rFonts w:ascii="Univers LT Std 55" w:eastAsia="Univers" w:hAnsi="Univers LT Std 55" w:cs="Times New Roman"/>
          <w:sz w:val="24"/>
          <w:szCs w:val="24"/>
        </w:rPr>
        <w:t xml:space="preserve"> sua variação em volume foi de -5,0%, em 2020. A economia potiguar </w:t>
      </w:r>
      <w:r w:rsidRPr="00DE46F8">
        <w:rPr>
          <w:rFonts w:ascii="Univers LT Std 55" w:eastAsia="Univers" w:hAnsi="Univers LT Std 55" w:cs="Times New Roman"/>
          <w:sz w:val="24"/>
          <w:szCs w:val="24"/>
        </w:rPr>
        <w:t xml:space="preserve">representou </w:t>
      </w:r>
      <w:r>
        <w:rPr>
          <w:rFonts w:ascii="Univers LT Std 55" w:eastAsia="Univers" w:hAnsi="Univers LT Std 55" w:cs="Times New Roman"/>
          <w:sz w:val="24"/>
          <w:szCs w:val="24"/>
        </w:rPr>
        <w:t>0</w:t>
      </w:r>
      <w:r w:rsidRPr="00DE46F8">
        <w:rPr>
          <w:rFonts w:ascii="Univers LT Std 55" w:eastAsia="Univers" w:hAnsi="Univers LT Std 55" w:cs="Times New Roman"/>
          <w:sz w:val="24"/>
          <w:szCs w:val="24"/>
        </w:rPr>
        <w:t>,</w:t>
      </w:r>
      <w:r>
        <w:rPr>
          <w:rFonts w:ascii="Univers LT Std 55" w:eastAsia="Univers" w:hAnsi="Univers LT Std 55" w:cs="Times New Roman"/>
          <w:sz w:val="24"/>
          <w:szCs w:val="24"/>
        </w:rPr>
        <w:t>9</w:t>
      </w:r>
      <w:r w:rsidRPr="00DE46F8">
        <w:rPr>
          <w:rFonts w:ascii="Univers LT Std 55" w:eastAsia="Univers" w:hAnsi="Univers LT Std 55" w:cs="Times New Roman"/>
          <w:sz w:val="24"/>
          <w:szCs w:val="24"/>
        </w:rPr>
        <w:t>% d</w:t>
      </w:r>
      <w:r>
        <w:rPr>
          <w:rFonts w:ascii="Univers LT Std 55" w:eastAsia="Univers" w:hAnsi="Univers LT Std 55" w:cs="Times New Roman"/>
          <w:sz w:val="24"/>
          <w:szCs w:val="24"/>
        </w:rPr>
        <w:t>o PIB nacional no mesmo ano (1,0% em 2019), e manteve a</w:t>
      </w:r>
      <w:r w:rsidRPr="00DE46F8">
        <w:rPr>
          <w:rFonts w:ascii="Univers LT Std 55" w:eastAsia="Univers" w:hAnsi="Univers LT Std 55" w:cs="Times New Roman"/>
          <w:sz w:val="24"/>
          <w:szCs w:val="24"/>
        </w:rPr>
        <w:t xml:space="preserve"> 5ª posição</w:t>
      </w:r>
      <w:r>
        <w:rPr>
          <w:rFonts w:ascii="Univers LT Std 55" w:eastAsia="Univers" w:hAnsi="Univers LT Std 55" w:cs="Times New Roman"/>
          <w:sz w:val="24"/>
          <w:szCs w:val="24"/>
        </w:rPr>
        <w:t xml:space="preserve"> relativa ao valor do PIB</w:t>
      </w:r>
      <w:r w:rsidRPr="00DE46F8">
        <w:rPr>
          <w:rFonts w:ascii="Univers LT Std 55" w:eastAsia="Univers" w:hAnsi="Univers LT Std 55" w:cs="Times New Roman"/>
          <w:sz w:val="24"/>
          <w:szCs w:val="24"/>
        </w:rPr>
        <w:t>, na Região Nordeste</w:t>
      </w:r>
      <w:r>
        <w:rPr>
          <w:rFonts w:ascii="Univers LT Std 55" w:eastAsia="Univers" w:hAnsi="Univers LT Std 55" w:cs="Times New Roman"/>
          <w:sz w:val="24"/>
          <w:szCs w:val="24"/>
        </w:rPr>
        <w:t>,</w:t>
      </w:r>
      <w:r w:rsidRPr="00DE46F8">
        <w:rPr>
          <w:rFonts w:ascii="Univers LT Std 55" w:eastAsia="Univers" w:hAnsi="Univers LT Std 55" w:cs="Times New Roman"/>
          <w:sz w:val="24"/>
          <w:szCs w:val="24"/>
        </w:rPr>
        <w:t xml:space="preserve"> e 18ª no Brasil. </w:t>
      </w:r>
      <w:r>
        <w:rPr>
          <w:rFonts w:ascii="Univers LT Std 55" w:eastAsia="Univers" w:hAnsi="Univers LT Std 55" w:cs="Times New Roman"/>
          <w:sz w:val="24"/>
          <w:szCs w:val="24"/>
        </w:rPr>
        <w:t xml:space="preserve"> Entre os três grupes de atividades, </w:t>
      </w:r>
      <w:r w:rsidRPr="00216462">
        <w:rPr>
          <w:rFonts w:ascii="Univers LT Std 55" w:eastAsia="Univers" w:hAnsi="Univers LT Std 55" w:cs="Times New Roman"/>
          <w:i/>
          <w:iCs/>
          <w:sz w:val="24"/>
          <w:szCs w:val="24"/>
        </w:rPr>
        <w:t>Agropecuária</w:t>
      </w:r>
      <w:r>
        <w:rPr>
          <w:rFonts w:ascii="Univers LT Std 55" w:eastAsia="Univers" w:hAnsi="Univers LT Std 55" w:cs="Times New Roman"/>
          <w:sz w:val="24"/>
          <w:szCs w:val="24"/>
        </w:rPr>
        <w:t xml:space="preserve"> apresentou crescimento em volume, enquanto </w:t>
      </w:r>
      <w:r w:rsidRPr="00216462">
        <w:rPr>
          <w:rFonts w:ascii="Univers LT Std 55" w:eastAsia="Univers" w:hAnsi="Univers LT Std 55" w:cs="Times New Roman"/>
          <w:i/>
          <w:iCs/>
          <w:sz w:val="24"/>
          <w:szCs w:val="24"/>
        </w:rPr>
        <w:t>Indústria</w:t>
      </w:r>
      <w:r>
        <w:rPr>
          <w:rFonts w:ascii="Univers LT Std 55" w:eastAsia="Univers" w:hAnsi="Univers LT Std 55" w:cs="Times New Roman"/>
          <w:sz w:val="24"/>
          <w:szCs w:val="24"/>
        </w:rPr>
        <w:t xml:space="preserve"> e </w:t>
      </w:r>
      <w:r w:rsidRPr="00216462">
        <w:rPr>
          <w:rFonts w:ascii="Univers LT Std 55" w:eastAsia="Univers" w:hAnsi="Univers LT Std 55" w:cs="Times New Roman"/>
          <w:i/>
          <w:iCs/>
          <w:sz w:val="24"/>
          <w:szCs w:val="24"/>
        </w:rPr>
        <w:t>Serviços</w:t>
      </w:r>
      <w:r>
        <w:rPr>
          <w:rFonts w:ascii="Univers LT Std 55" w:eastAsia="Univers" w:hAnsi="Univers LT Std 55" w:cs="Times New Roman"/>
          <w:sz w:val="24"/>
          <w:szCs w:val="24"/>
        </w:rPr>
        <w:t xml:space="preserve"> registraram queda em 2020, em relação ao ano anterior. </w:t>
      </w:r>
    </w:p>
    <w:p w14:paraId="03D0064A" w14:textId="1ABC3E3E" w:rsidR="00216462" w:rsidRPr="00DE46F8" w:rsidRDefault="00216462" w:rsidP="00216462">
      <w:pPr>
        <w:spacing w:after="200" w:line="276" w:lineRule="auto"/>
        <w:ind w:firstLine="708"/>
        <w:jc w:val="both"/>
        <w:rPr>
          <w:rFonts w:ascii="Univers LT Std 55" w:eastAsia="Univers" w:hAnsi="Univers LT Std 55" w:cs="Times New Roman"/>
          <w:sz w:val="24"/>
          <w:szCs w:val="24"/>
        </w:rPr>
      </w:pPr>
      <w:r w:rsidRPr="00DE46F8">
        <w:rPr>
          <w:rFonts w:ascii="Univers LT Std 55" w:eastAsia="Univers" w:hAnsi="Univers LT Std 55" w:cs="Times New Roman"/>
          <w:sz w:val="24"/>
          <w:szCs w:val="24"/>
        </w:rPr>
        <w:t xml:space="preserve">A </w:t>
      </w:r>
      <w:r w:rsidRPr="00216462">
        <w:rPr>
          <w:rFonts w:ascii="Univers LT Std 55" w:eastAsia="Univers" w:hAnsi="Univers LT Std 55" w:cs="Times New Roman"/>
          <w:i/>
          <w:iCs/>
          <w:sz w:val="24"/>
          <w:szCs w:val="24"/>
        </w:rPr>
        <w:t>Agropecuária</w:t>
      </w:r>
      <w:r>
        <w:rPr>
          <w:rFonts w:ascii="Univers LT Std 55" w:eastAsia="Univers" w:hAnsi="Univers LT Std 55" w:cs="Times New Roman"/>
          <w:sz w:val="24"/>
          <w:szCs w:val="24"/>
        </w:rPr>
        <w:t xml:space="preserve"> do Rio Grande do Norte teve variação em volume positiva e igual a 2,6% em 2020, na comparação com o ano anterior, e elevou sua participação na economia do estado, de 4,2%, em 2019, para 4,7, em 2020</w:t>
      </w:r>
      <w:r w:rsidRPr="00DE46F8">
        <w:rPr>
          <w:rFonts w:ascii="Univers LT Std 55" w:eastAsia="Univers" w:hAnsi="Univers LT Std 55" w:cs="Times New Roman"/>
          <w:sz w:val="24"/>
          <w:szCs w:val="24"/>
        </w:rPr>
        <w:t xml:space="preserve">. </w:t>
      </w:r>
      <w:r w:rsidRPr="00706ABE">
        <w:rPr>
          <w:rFonts w:ascii="Univers LT Std 55" w:eastAsia="Univers" w:hAnsi="Univers LT Std 55" w:cs="Times New Roman"/>
          <w:i/>
          <w:sz w:val="24"/>
          <w:szCs w:val="24"/>
        </w:rPr>
        <w:t>Produção florestal, pesca e aquicultura</w:t>
      </w:r>
      <w:r>
        <w:rPr>
          <w:rFonts w:ascii="Univers LT Std 55" w:eastAsia="Univers" w:hAnsi="Univers LT Std 55" w:cs="Times New Roman"/>
          <w:i/>
          <w:sz w:val="24"/>
          <w:szCs w:val="24"/>
        </w:rPr>
        <w:t xml:space="preserve"> </w:t>
      </w:r>
      <w:r>
        <w:rPr>
          <w:rFonts w:ascii="Univers LT Std 55" w:eastAsia="Univers" w:hAnsi="Univers LT Std 55" w:cs="Times New Roman"/>
          <w:sz w:val="24"/>
          <w:szCs w:val="24"/>
        </w:rPr>
        <w:t xml:space="preserve">foi a atividade que mais influenciou o resultado em volume, com crescimento de </w:t>
      </w:r>
      <w:r w:rsidRPr="00132E1F">
        <w:rPr>
          <w:rFonts w:ascii="Univers LT Std 55" w:eastAsia="Univers" w:hAnsi="Univers LT Std 55" w:cs="Times New Roman"/>
          <w:sz w:val="24"/>
          <w:szCs w:val="24"/>
        </w:rPr>
        <w:t>4,8%</w:t>
      </w:r>
      <w:r>
        <w:rPr>
          <w:rFonts w:ascii="Univers LT Std 55" w:eastAsia="Univers" w:hAnsi="Univers LT Std 55" w:cs="Times New Roman"/>
          <w:sz w:val="24"/>
          <w:szCs w:val="24"/>
        </w:rPr>
        <w:t xml:space="preserve">, seguida por  </w:t>
      </w:r>
      <w:r w:rsidRPr="00706ABE">
        <w:rPr>
          <w:rFonts w:ascii="Univers LT Std 55" w:eastAsia="Univers" w:hAnsi="Univers LT Std 55" w:cs="Times New Roman"/>
          <w:i/>
          <w:sz w:val="24"/>
          <w:szCs w:val="24"/>
        </w:rPr>
        <w:t>Agricultura, inclusive apoio à agricultura e a pós-</w:t>
      </w:r>
      <w:r w:rsidRPr="00706ABE">
        <w:rPr>
          <w:rFonts w:ascii="Univers LT Std 55" w:eastAsia="Univers" w:hAnsi="Univers LT Std 55" w:cs="Times New Roman"/>
          <w:i/>
          <w:sz w:val="24"/>
          <w:szCs w:val="24"/>
        </w:rPr>
        <w:lastRenderedPageBreak/>
        <w:t>colheita</w:t>
      </w:r>
      <w:r>
        <w:rPr>
          <w:rFonts w:ascii="Univers LT Std 55" w:eastAsia="Univers" w:hAnsi="Univers LT Std 55" w:cs="Times New Roman"/>
          <w:i/>
          <w:sz w:val="24"/>
          <w:szCs w:val="24"/>
        </w:rPr>
        <w:t xml:space="preserve">, </w:t>
      </w:r>
      <w:r w:rsidRPr="00832BE0">
        <w:rPr>
          <w:rFonts w:ascii="Univers LT Std 55" w:eastAsia="Univers" w:hAnsi="Univers LT Std 55" w:cs="Times New Roman"/>
          <w:sz w:val="24"/>
          <w:szCs w:val="24"/>
        </w:rPr>
        <w:t>cuja variação foi de 3,0%.</w:t>
      </w:r>
      <w:r>
        <w:rPr>
          <w:rFonts w:ascii="Univers LT Std 55" w:eastAsia="Univers" w:hAnsi="Univers LT Std 55" w:cs="Times New Roman"/>
          <w:i/>
          <w:sz w:val="24"/>
          <w:szCs w:val="24"/>
        </w:rPr>
        <w:t xml:space="preserve"> </w:t>
      </w:r>
      <w:r>
        <w:rPr>
          <w:rFonts w:ascii="Univers LT Std 55" w:eastAsia="Univers" w:hAnsi="Univers LT Std 55" w:cs="Times New Roman"/>
          <w:sz w:val="24"/>
          <w:szCs w:val="24"/>
        </w:rPr>
        <w:t xml:space="preserve"> Já em </w:t>
      </w:r>
      <w:r w:rsidRPr="00132E1F">
        <w:rPr>
          <w:rFonts w:ascii="Univers LT Std 55" w:eastAsia="Univers" w:hAnsi="Univers LT Std 55" w:cs="Times New Roman"/>
          <w:i/>
          <w:sz w:val="24"/>
          <w:szCs w:val="24"/>
        </w:rPr>
        <w:t>Pecuária, inclusive apoio à pecuária</w:t>
      </w:r>
      <w:r>
        <w:rPr>
          <w:rFonts w:ascii="Univers LT Std 55" w:eastAsia="Univers" w:hAnsi="Univers LT Std 55" w:cs="Times New Roman"/>
          <w:sz w:val="24"/>
          <w:szCs w:val="24"/>
        </w:rPr>
        <w:t xml:space="preserve">, houve redução em volume de 1,4%. </w:t>
      </w:r>
    </w:p>
    <w:p w14:paraId="5E8DFF40" w14:textId="1DFEBD0A" w:rsidR="00216462" w:rsidRPr="00D013F6" w:rsidRDefault="00216462" w:rsidP="00216462">
      <w:pPr>
        <w:spacing w:after="200" w:line="276" w:lineRule="auto"/>
        <w:ind w:firstLine="708"/>
        <w:jc w:val="both"/>
        <w:rPr>
          <w:rFonts w:ascii="Univers LT Std 55" w:eastAsia="Univers" w:hAnsi="Univers LT Std 55" w:cs="Times New Roman"/>
          <w:sz w:val="24"/>
          <w:szCs w:val="24"/>
        </w:rPr>
      </w:pPr>
      <w:r>
        <w:rPr>
          <w:rFonts w:ascii="Univers LT Std 55" w:eastAsia="Univers" w:hAnsi="Univers LT Std 55" w:cs="Times New Roman"/>
          <w:sz w:val="24"/>
          <w:szCs w:val="24"/>
        </w:rPr>
        <w:t>A</w:t>
      </w:r>
      <w:r w:rsidRPr="00DE46F8">
        <w:rPr>
          <w:rFonts w:ascii="Univers LT Std 55" w:eastAsia="Univers" w:hAnsi="Univers LT Std 55" w:cs="Times New Roman"/>
          <w:sz w:val="24"/>
          <w:szCs w:val="24"/>
        </w:rPr>
        <w:t xml:space="preserve"> </w:t>
      </w:r>
      <w:r w:rsidRPr="00216462">
        <w:rPr>
          <w:rFonts w:ascii="Univers LT Std 55" w:eastAsia="Univers" w:hAnsi="Univers LT Std 55" w:cs="Times New Roman"/>
          <w:i/>
          <w:iCs/>
          <w:sz w:val="24"/>
          <w:szCs w:val="24"/>
        </w:rPr>
        <w:t>Indústria</w:t>
      </w:r>
      <w:r>
        <w:rPr>
          <w:rFonts w:ascii="Univers LT Std 55" w:eastAsia="Univers" w:hAnsi="Univers LT Std 55" w:cs="Times New Roman"/>
          <w:sz w:val="24"/>
          <w:szCs w:val="24"/>
        </w:rPr>
        <w:t xml:space="preserve"> apresentou redução em volume de 1,9%, resultado justificado sobretudo pelas atividades de </w:t>
      </w:r>
      <w:r w:rsidRPr="00832BE0">
        <w:rPr>
          <w:rFonts w:ascii="Univers LT Std 55" w:eastAsia="Univers" w:hAnsi="Univers LT Std 55" w:cs="Times New Roman"/>
          <w:i/>
          <w:sz w:val="24"/>
          <w:szCs w:val="24"/>
        </w:rPr>
        <w:t>Indústrias extrativas</w:t>
      </w:r>
      <w:r>
        <w:rPr>
          <w:rFonts w:ascii="Univers LT Std 55" w:eastAsia="Univers" w:hAnsi="Univers LT Std 55" w:cs="Times New Roman"/>
          <w:sz w:val="24"/>
          <w:szCs w:val="24"/>
        </w:rPr>
        <w:t xml:space="preserve"> e </w:t>
      </w:r>
      <w:r w:rsidRPr="00832BE0">
        <w:rPr>
          <w:rFonts w:ascii="Univers LT Std 55" w:eastAsia="Univers" w:hAnsi="Univers LT Std 55" w:cs="Times New Roman"/>
          <w:i/>
          <w:sz w:val="24"/>
          <w:szCs w:val="24"/>
        </w:rPr>
        <w:t>Indústrias de transformação</w:t>
      </w:r>
      <w:r>
        <w:rPr>
          <w:rFonts w:ascii="Univers LT Std 55" w:eastAsia="Univers" w:hAnsi="Univers LT Std 55" w:cs="Times New Roman"/>
          <w:sz w:val="24"/>
          <w:szCs w:val="24"/>
        </w:rPr>
        <w:t xml:space="preserve">.  Nas </w:t>
      </w:r>
      <w:r w:rsidRPr="00832BE0">
        <w:rPr>
          <w:rFonts w:ascii="Univers LT Std 55" w:eastAsia="Univers" w:hAnsi="Univers LT Std 55" w:cs="Times New Roman"/>
          <w:i/>
          <w:sz w:val="24"/>
          <w:szCs w:val="24"/>
        </w:rPr>
        <w:t>Indústrias extrativas</w:t>
      </w:r>
      <w:r>
        <w:rPr>
          <w:rFonts w:ascii="Univers LT Std 55" w:eastAsia="Univers" w:hAnsi="Univers LT Std 55" w:cs="Times New Roman"/>
          <w:sz w:val="24"/>
          <w:szCs w:val="24"/>
        </w:rPr>
        <w:t xml:space="preserve">, o recuo em volume foi de 7,2%, devido ao segmento de extração de petróleo e gás, enquanto em </w:t>
      </w:r>
      <w:r w:rsidRPr="00832BE0">
        <w:rPr>
          <w:rFonts w:ascii="Univers LT Std 55" w:eastAsia="Univers" w:hAnsi="Univers LT Std 55" w:cs="Times New Roman"/>
          <w:i/>
          <w:sz w:val="24"/>
          <w:szCs w:val="24"/>
        </w:rPr>
        <w:t>Indústrias de transformação</w:t>
      </w:r>
      <w:r>
        <w:rPr>
          <w:rFonts w:ascii="Univers LT Std 55" w:eastAsia="Univers" w:hAnsi="Univers LT Std 55" w:cs="Times New Roman"/>
          <w:sz w:val="24"/>
          <w:szCs w:val="24"/>
        </w:rPr>
        <w:t xml:space="preserve">, a queda de 3,3% foi influenciada em grande medida pela fabricação de produtos têxteis e confecção de artigos de vestuários e acessórios. Ainda entre as atividades industriais, </w:t>
      </w:r>
      <w:r w:rsidRPr="00F61A7B">
        <w:rPr>
          <w:rFonts w:ascii="Univers LT Std 55" w:eastAsia="Univers" w:hAnsi="Univers LT Std 55" w:cs="Times New Roman"/>
          <w:i/>
          <w:sz w:val="24"/>
          <w:szCs w:val="24"/>
        </w:rPr>
        <w:t>Construção</w:t>
      </w:r>
      <w:r w:rsidRPr="00F61A7B">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xml:space="preserve">registrou ligeira queda em volume, de 0,6%, entre 2019  e 2020, e </w:t>
      </w:r>
      <w:r w:rsidRPr="00D013F6">
        <w:rPr>
          <w:rFonts w:ascii="Univers LT Std 55" w:eastAsia="Univers" w:hAnsi="Univers LT Std 55" w:cs="Times New Roman"/>
          <w:i/>
          <w:sz w:val="24"/>
          <w:szCs w:val="24"/>
        </w:rPr>
        <w:t>Eletricidade e gás, água, esgoto, gestão de resíduos e descontaminação</w:t>
      </w:r>
      <w:r>
        <w:rPr>
          <w:rFonts w:ascii="Univers LT Std 55" w:eastAsia="Univers" w:hAnsi="Univers LT Std 55" w:cs="Times New Roman"/>
          <w:i/>
          <w:sz w:val="24"/>
          <w:szCs w:val="24"/>
        </w:rPr>
        <w:t xml:space="preserve"> </w:t>
      </w:r>
      <w:r>
        <w:rPr>
          <w:rFonts w:ascii="Univers LT Std 55" w:eastAsia="Univers" w:hAnsi="Univers LT Std 55" w:cs="Times New Roman"/>
          <w:sz w:val="24"/>
          <w:szCs w:val="24"/>
        </w:rPr>
        <w:t xml:space="preserve">cresceu 1,8%, devido ao aumento da  geração de energia  elétrica. </w:t>
      </w:r>
    </w:p>
    <w:p w14:paraId="08862733" w14:textId="35ACFBC2" w:rsidR="00216462" w:rsidRPr="00261F05" w:rsidRDefault="00216462" w:rsidP="00216462">
      <w:pPr>
        <w:spacing w:after="200" w:line="276" w:lineRule="auto"/>
        <w:ind w:firstLine="708"/>
        <w:jc w:val="both"/>
        <w:rPr>
          <w:rFonts w:ascii="Univers LT Std 55" w:eastAsia="Univers" w:hAnsi="Univers LT Std 55" w:cs="Times New Roman"/>
          <w:sz w:val="24"/>
          <w:szCs w:val="24"/>
        </w:rPr>
      </w:pPr>
      <w:r w:rsidRPr="00216462">
        <w:rPr>
          <w:rFonts w:ascii="Univers LT Std 55" w:eastAsia="Univers" w:hAnsi="Univers LT Std 55" w:cs="Times New Roman"/>
          <w:i/>
          <w:iCs/>
          <w:sz w:val="24"/>
          <w:szCs w:val="24"/>
        </w:rPr>
        <w:t>Serviços</w:t>
      </w:r>
      <w:r w:rsidRPr="00DE46F8">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xml:space="preserve">teve redução em volume de 5,9%, e além de ter registrado a maior queda em termos percentuais, foi o grupo que mais influenciou na retração do PIB do Rio Grande do Norte, pois seu valor adicionado bruto equivale a mais de dois terços da economia do estado (76,8% em 2020). A atividade que mais influenciou na queda em volume observada nos Serviços do Rio Grande do Norte em 2020 foi </w:t>
      </w:r>
      <w:r w:rsidRPr="006513D4">
        <w:rPr>
          <w:rFonts w:ascii="Univers LT Std 55" w:eastAsia="Univers" w:hAnsi="Univers LT Std 55" w:cs="Times New Roman"/>
          <w:i/>
          <w:sz w:val="24"/>
          <w:szCs w:val="24"/>
        </w:rPr>
        <w:t>Administração, defesa, educação e saúde públicas e seguridade social</w:t>
      </w:r>
      <w:r>
        <w:rPr>
          <w:rFonts w:ascii="Univers LT Std 55" w:eastAsia="Univers" w:hAnsi="Univers LT Std 55" w:cs="Times New Roman"/>
          <w:sz w:val="24"/>
          <w:szCs w:val="24"/>
        </w:rPr>
        <w:t xml:space="preserve">, com decréscimo de 5,3%, seguida por </w:t>
      </w:r>
      <w:r w:rsidRPr="00261F05">
        <w:rPr>
          <w:rFonts w:ascii="Univers LT Std 55" w:eastAsia="Univers" w:hAnsi="Univers LT Std 55" w:cs="Times New Roman"/>
          <w:i/>
          <w:sz w:val="24"/>
          <w:szCs w:val="24"/>
        </w:rPr>
        <w:t>Alojamento e Alimentação</w:t>
      </w:r>
      <w:r>
        <w:rPr>
          <w:rFonts w:ascii="Univers LT Std 55" w:eastAsia="Univers" w:hAnsi="Univers LT Std 55" w:cs="Times New Roman"/>
          <w:sz w:val="24"/>
          <w:szCs w:val="24"/>
        </w:rPr>
        <w:t xml:space="preserve">, com redução de 27,3%, e </w:t>
      </w:r>
      <w:r w:rsidRPr="00261F05">
        <w:rPr>
          <w:rFonts w:ascii="Univers LT Std 55" w:eastAsia="Univers" w:hAnsi="Univers LT Std 55" w:cs="Times New Roman"/>
          <w:i/>
          <w:sz w:val="24"/>
          <w:szCs w:val="24"/>
        </w:rPr>
        <w:t>Comércio e reparação de veículos automotores e motocicletas</w:t>
      </w:r>
      <w:r w:rsidRPr="00261F05">
        <w:rPr>
          <w:rFonts w:ascii="Univers LT Std 55" w:eastAsia="Univers" w:hAnsi="Univers LT Std 55" w:cs="Times New Roman"/>
          <w:sz w:val="24"/>
          <w:szCs w:val="24"/>
        </w:rPr>
        <w:t>, cuja retração foi de 5,</w:t>
      </w:r>
      <w:r>
        <w:rPr>
          <w:rFonts w:ascii="Univers LT Std 55" w:eastAsia="Univers" w:hAnsi="Univers LT Std 55" w:cs="Times New Roman"/>
          <w:sz w:val="24"/>
          <w:szCs w:val="24"/>
        </w:rPr>
        <w:t>6</w:t>
      </w:r>
      <w:r w:rsidRPr="00261F05">
        <w:rPr>
          <w:rFonts w:ascii="Univers LT Std 55" w:eastAsia="Univers" w:hAnsi="Univers LT Std 55" w:cs="Times New Roman"/>
          <w:sz w:val="24"/>
          <w:szCs w:val="24"/>
        </w:rPr>
        <w:t>%.</w:t>
      </w:r>
      <w:r>
        <w:rPr>
          <w:rFonts w:ascii="Univers LT Std 55" w:eastAsia="Univers" w:hAnsi="Univers LT Std 55" w:cs="Times New Roman"/>
          <w:i/>
          <w:sz w:val="24"/>
          <w:szCs w:val="24"/>
        </w:rPr>
        <w:t xml:space="preserve"> </w:t>
      </w:r>
      <w:r>
        <w:rPr>
          <w:rFonts w:ascii="Univers LT Std 55" w:eastAsia="Univers" w:hAnsi="Univers LT Std 55" w:cs="Times New Roman"/>
          <w:sz w:val="24"/>
          <w:szCs w:val="24"/>
        </w:rPr>
        <w:t xml:space="preserve">Entre as demais atividades de </w:t>
      </w:r>
      <w:r w:rsidRPr="00216462">
        <w:rPr>
          <w:rFonts w:ascii="Univers LT Std 55" w:eastAsia="Univers" w:hAnsi="Univers LT Std 55" w:cs="Times New Roman"/>
          <w:i/>
          <w:iCs/>
          <w:sz w:val="24"/>
          <w:szCs w:val="24"/>
        </w:rPr>
        <w:t>Serviços</w:t>
      </w:r>
      <w:r>
        <w:rPr>
          <w:rFonts w:ascii="Univers LT Std 55" w:eastAsia="Univers" w:hAnsi="Univers LT Std 55" w:cs="Times New Roman"/>
          <w:sz w:val="24"/>
          <w:szCs w:val="24"/>
        </w:rPr>
        <w:t xml:space="preserve">, as únicas que não apresentaram variação negativa em volume foram </w:t>
      </w:r>
      <w:r w:rsidRPr="00261F05">
        <w:rPr>
          <w:rFonts w:ascii="Univers LT Std 55" w:eastAsia="Univers" w:hAnsi="Univers LT Std 55" w:cs="Times New Roman"/>
          <w:i/>
          <w:sz w:val="24"/>
          <w:szCs w:val="24"/>
        </w:rPr>
        <w:t>Atividades financeiras, de seguros e serviços relacionados</w:t>
      </w:r>
      <w:r>
        <w:rPr>
          <w:rFonts w:ascii="Univers LT Std 55" w:eastAsia="Univers" w:hAnsi="Univers LT Std 55" w:cs="Times New Roman"/>
          <w:sz w:val="24"/>
          <w:szCs w:val="24"/>
        </w:rPr>
        <w:t xml:space="preserve">, com variação de 0,3%, e </w:t>
      </w:r>
      <w:r w:rsidRPr="00261F05">
        <w:rPr>
          <w:rFonts w:ascii="Univers LT Std 55" w:eastAsia="Univers" w:hAnsi="Univers LT Std 55" w:cs="Times New Roman"/>
          <w:i/>
          <w:sz w:val="24"/>
          <w:szCs w:val="24"/>
        </w:rPr>
        <w:t>Atividades imobiliárias</w:t>
      </w:r>
      <w:r w:rsidRPr="00261F05">
        <w:rPr>
          <w:rFonts w:ascii="Univers LT Std 55" w:eastAsia="Univers" w:hAnsi="Univers LT Std 55" w:cs="Times New Roman"/>
          <w:sz w:val="24"/>
          <w:szCs w:val="24"/>
        </w:rPr>
        <w:t>, que apresentou crescimento de 3,3%</w:t>
      </w:r>
      <w:r>
        <w:rPr>
          <w:rFonts w:ascii="Univers LT Std 55" w:eastAsia="Univers" w:hAnsi="Univers LT Std 55" w:cs="Times New Roman"/>
          <w:sz w:val="24"/>
          <w:szCs w:val="24"/>
        </w:rPr>
        <w:t>.</w:t>
      </w:r>
    </w:p>
    <w:p w14:paraId="31FF1032" w14:textId="77777777" w:rsidR="00636F20" w:rsidRPr="00D41506" w:rsidRDefault="00636F20" w:rsidP="00636F20">
      <w:pPr>
        <w:spacing w:after="0" w:line="240" w:lineRule="auto"/>
      </w:pPr>
    </w:p>
    <w:p w14:paraId="5A34E67B" w14:textId="77777777" w:rsidR="00DD47E1" w:rsidRPr="00722EB5" w:rsidRDefault="00DD47E1" w:rsidP="00DD47E1">
      <w:pPr>
        <w:rPr>
          <w:rFonts w:ascii="Verdana" w:hAnsi="Verdana"/>
          <w:b/>
          <w:sz w:val="46"/>
          <w:szCs w:val="46"/>
        </w:rPr>
      </w:pPr>
      <w:r w:rsidRPr="00722EB5">
        <w:rPr>
          <w:rFonts w:ascii="Verdana" w:hAnsi="Verdana"/>
          <w:b/>
          <w:sz w:val="46"/>
          <w:szCs w:val="46"/>
        </w:rPr>
        <w:t>Paraíba</w:t>
      </w:r>
    </w:p>
    <w:p w14:paraId="090D4CF3" w14:textId="4DD7D217" w:rsidR="00DD47E1" w:rsidRPr="00DD47E1" w:rsidRDefault="00DD47E1" w:rsidP="00DD47E1">
      <w:pPr>
        <w:ind w:firstLine="708"/>
        <w:jc w:val="both"/>
        <w:rPr>
          <w:rFonts w:ascii="Univers LT Std 55" w:hAnsi="Univers LT Std 55"/>
          <w:sz w:val="24"/>
          <w:szCs w:val="24"/>
        </w:rPr>
      </w:pPr>
      <w:r w:rsidRPr="00DD47E1">
        <w:rPr>
          <w:rFonts w:ascii="Univers LT Std 55" w:hAnsi="Univers LT Std 55"/>
          <w:sz w:val="24"/>
          <w:szCs w:val="24"/>
        </w:rPr>
        <w:t>O PIB do Estado da Paraíba alcançou o valor de R$ 70,</w:t>
      </w:r>
      <w:r>
        <w:rPr>
          <w:rFonts w:ascii="Univers LT Std 55" w:hAnsi="Univers LT Std 55"/>
          <w:sz w:val="24"/>
          <w:szCs w:val="24"/>
        </w:rPr>
        <w:t>3</w:t>
      </w:r>
      <w:r w:rsidRPr="00DD47E1">
        <w:rPr>
          <w:rFonts w:ascii="Univers LT Std 55" w:hAnsi="Univers LT Std 55"/>
          <w:sz w:val="24"/>
          <w:szCs w:val="24"/>
        </w:rPr>
        <w:t xml:space="preserve"> bilhões, em 2020, dos quais R$ 62,</w:t>
      </w:r>
      <w:r>
        <w:rPr>
          <w:rFonts w:ascii="Univers LT Std 55" w:hAnsi="Univers LT Std 55"/>
          <w:sz w:val="24"/>
          <w:szCs w:val="24"/>
        </w:rPr>
        <w:t>5</w:t>
      </w:r>
      <w:r w:rsidRPr="00DD47E1">
        <w:rPr>
          <w:rFonts w:ascii="Univers LT Std 55" w:hAnsi="Univers LT Std 55"/>
          <w:sz w:val="24"/>
          <w:szCs w:val="24"/>
        </w:rPr>
        <w:t xml:space="preserve"> bilhões se referem ao valor adicionado bruto e R$ 7,8 bilhões aos impostos sobre produtos líquidos de subsídios. As participações no PIB nacional e na Região Nordeste se mantiveram em 0,9% e 6,5%, respectivamente. Em relação à </w:t>
      </w:r>
      <w:r w:rsidRPr="00DD47E1">
        <w:rPr>
          <w:rFonts w:ascii="Univers LT Std 55" w:eastAsia="Univers" w:hAnsi="Univers LT Std 55" w:cs="Times New Roman"/>
          <w:sz w:val="24"/>
          <w:szCs w:val="24"/>
        </w:rPr>
        <w:t xml:space="preserve">variação em volume, </w:t>
      </w:r>
      <w:r w:rsidRPr="00DD47E1">
        <w:rPr>
          <w:rFonts w:ascii="Univers LT Std 55" w:hAnsi="Univers LT Std 55"/>
          <w:sz w:val="24"/>
          <w:szCs w:val="24"/>
        </w:rPr>
        <w:t xml:space="preserve">o PIB paraibano apresentou retração de 4,0%, queda menor que a do Nordeste (-4,1%) e maior que a nacional (-3,3%). Com este desempenho, a Paraíba obteve a </w:t>
      </w:r>
      <w:r w:rsidR="00130AB1">
        <w:rPr>
          <w:rFonts w:ascii="Univers LT Std 55" w:hAnsi="Univers LT Std 55"/>
          <w:sz w:val="24"/>
          <w:szCs w:val="24"/>
        </w:rPr>
        <w:t>qua</w:t>
      </w:r>
      <w:r w:rsidRPr="00DD47E1">
        <w:rPr>
          <w:rFonts w:ascii="Univers LT Std 55" w:hAnsi="Univers LT Std 55"/>
          <w:sz w:val="24"/>
          <w:szCs w:val="24"/>
        </w:rPr>
        <w:t>r</w:t>
      </w:r>
      <w:r w:rsidR="00130AB1">
        <w:rPr>
          <w:rFonts w:ascii="Univers LT Std 55" w:hAnsi="Univers LT Std 55"/>
          <w:sz w:val="24"/>
          <w:szCs w:val="24"/>
        </w:rPr>
        <w:t>t</w:t>
      </w:r>
      <w:r w:rsidRPr="00DD47E1">
        <w:rPr>
          <w:rFonts w:ascii="Univers LT Std 55" w:hAnsi="Univers LT Std 55"/>
          <w:sz w:val="24"/>
          <w:szCs w:val="24"/>
        </w:rPr>
        <w:t>a maior variação em volume na região Nordeste e a 18ª posição no ranking nacional, em que pese a grande crise econômica desencadeada pela pandemia de Covid-19 no país em 2020.</w:t>
      </w:r>
    </w:p>
    <w:p w14:paraId="5E4DBA47" w14:textId="68F7A150" w:rsidR="00DD47E1" w:rsidRPr="00DD47E1" w:rsidRDefault="00DD47E1" w:rsidP="00DD47E1">
      <w:pPr>
        <w:ind w:firstLine="708"/>
        <w:jc w:val="both"/>
        <w:rPr>
          <w:rFonts w:ascii="Univers LT Std 55" w:hAnsi="Univers LT Std 55"/>
          <w:sz w:val="24"/>
          <w:szCs w:val="24"/>
        </w:rPr>
      </w:pPr>
      <w:r w:rsidRPr="00DD47E1">
        <w:rPr>
          <w:rFonts w:ascii="Univers LT Std 55" w:hAnsi="Univers LT Std 55"/>
          <w:sz w:val="24"/>
          <w:szCs w:val="24"/>
        </w:rPr>
        <w:t xml:space="preserve">A </w:t>
      </w:r>
      <w:r w:rsidRPr="00DD47E1">
        <w:rPr>
          <w:rFonts w:ascii="Univers LT Std 55" w:hAnsi="Univers LT Std 55"/>
          <w:i/>
          <w:iCs/>
          <w:sz w:val="24"/>
          <w:szCs w:val="24"/>
        </w:rPr>
        <w:t>Agropecuária</w:t>
      </w:r>
      <w:r w:rsidRPr="00DD47E1">
        <w:rPr>
          <w:rFonts w:ascii="Univers LT Std 55" w:hAnsi="Univers LT Std 55"/>
          <w:sz w:val="24"/>
          <w:szCs w:val="24"/>
        </w:rPr>
        <w:t xml:space="preserve"> foi o único grupo de atividades que apresentou crescimento em volume no Estado da Paraíba, com variação de 8,7%, entre 2019 e 2020, além de ter elevado sua participação, de 3,6% para 4,5%, na economia estadual, no mesmo período.  Destacaram-se os avanços em volume na </w:t>
      </w:r>
      <w:r w:rsidRPr="00DD47E1">
        <w:rPr>
          <w:rFonts w:ascii="Univers LT Std 55" w:hAnsi="Univers LT Std 55"/>
          <w:i/>
          <w:iCs/>
          <w:sz w:val="24"/>
          <w:szCs w:val="24"/>
        </w:rPr>
        <w:t>Agricultura, inclusive o apoio à agricultura e a pós-colheita</w:t>
      </w:r>
      <w:r w:rsidRPr="00DD47E1">
        <w:rPr>
          <w:rFonts w:ascii="Univers LT Std 55" w:hAnsi="Univers LT Std 55"/>
          <w:sz w:val="24"/>
          <w:szCs w:val="24"/>
        </w:rPr>
        <w:t xml:space="preserve"> (11,6%), devido ao cultivo de açúcar e de outros produtos das lavouras permanente e temporária, </w:t>
      </w:r>
      <w:r w:rsidRPr="00DD47E1">
        <w:rPr>
          <w:rFonts w:ascii="Univers LT Std 55" w:hAnsi="Univers LT Std 55"/>
          <w:i/>
          <w:iCs/>
          <w:sz w:val="24"/>
          <w:szCs w:val="24"/>
        </w:rPr>
        <w:t>Pecuária, inclusive o apoio à pecuária</w:t>
      </w:r>
      <w:r w:rsidRPr="00DD47E1">
        <w:rPr>
          <w:rFonts w:ascii="Univers LT Std 55" w:hAnsi="Univers LT Std 55"/>
          <w:sz w:val="24"/>
          <w:szCs w:val="24"/>
        </w:rPr>
        <w:t xml:space="preserve"> (7,3%), em função da </w:t>
      </w:r>
      <w:r w:rsidRPr="00DD47E1">
        <w:rPr>
          <w:rFonts w:ascii="Univers LT Std 55" w:hAnsi="Univers LT Std 55"/>
          <w:sz w:val="24"/>
          <w:szCs w:val="24"/>
        </w:rPr>
        <w:lastRenderedPageBreak/>
        <w:t xml:space="preserve">criação de bovinos, e da </w:t>
      </w:r>
      <w:r w:rsidRPr="00DD47E1">
        <w:rPr>
          <w:rFonts w:ascii="Univers LT Std 55" w:hAnsi="Univers LT Std 55"/>
          <w:i/>
          <w:iCs/>
          <w:sz w:val="24"/>
          <w:szCs w:val="24"/>
        </w:rPr>
        <w:t>Produção florestal, pesca e aquicultura</w:t>
      </w:r>
      <w:r w:rsidRPr="00DD47E1">
        <w:rPr>
          <w:rFonts w:ascii="Univers LT Std 55" w:hAnsi="Univers LT Std 55"/>
          <w:sz w:val="24"/>
          <w:szCs w:val="24"/>
        </w:rPr>
        <w:t xml:space="preserve"> (5,0%). Para o ganho de participação das atividades agropecuárias, além da variação em volume positiva, contribuiu também o aumento dos preços. </w:t>
      </w:r>
    </w:p>
    <w:p w14:paraId="66F011E1" w14:textId="0A25F1BE" w:rsidR="00DD47E1" w:rsidRPr="00DD47E1" w:rsidRDefault="00DD47E1" w:rsidP="00DD47E1">
      <w:pPr>
        <w:ind w:firstLine="708"/>
        <w:jc w:val="both"/>
        <w:rPr>
          <w:rFonts w:ascii="Univers LT Std 55" w:hAnsi="Univers LT Std 55"/>
          <w:color w:val="0070C0"/>
          <w:sz w:val="24"/>
          <w:szCs w:val="24"/>
        </w:rPr>
      </w:pPr>
      <w:r w:rsidRPr="00DD47E1">
        <w:rPr>
          <w:rFonts w:ascii="Univers LT Std 55" w:hAnsi="Univers LT Std 55"/>
          <w:sz w:val="24"/>
          <w:szCs w:val="24"/>
        </w:rPr>
        <w:t xml:space="preserve">A </w:t>
      </w:r>
      <w:r w:rsidRPr="00DD47E1">
        <w:rPr>
          <w:rFonts w:ascii="Univers LT Std 55" w:hAnsi="Univers LT Std 55"/>
          <w:i/>
          <w:iCs/>
          <w:sz w:val="24"/>
          <w:szCs w:val="24"/>
        </w:rPr>
        <w:t>Indústria</w:t>
      </w:r>
      <w:r w:rsidRPr="00DD47E1">
        <w:rPr>
          <w:rFonts w:ascii="Univers LT Std 55" w:hAnsi="Univers LT Std 55"/>
          <w:sz w:val="24"/>
          <w:szCs w:val="24"/>
        </w:rPr>
        <w:t xml:space="preserve"> registrou retração em volume de 4,6%, porém apresentou ganho de participação de 0,6p.p. na economia da Paraíba em 2020, passando a representar 16,0%. Em termos de volume, observa-se que todas as atividades industriais registraram queda no estado em 2020: </w:t>
      </w:r>
      <w:r w:rsidRPr="00DD47E1">
        <w:rPr>
          <w:rFonts w:ascii="Univers LT Std 55" w:hAnsi="Univers LT Std 55"/>
          <w:i/>
          <w:sz w:val="24"/>
          <w:szCs w:val="24"/>
        </w:rPr>
        <w:t>Indústrias de transformação</w:t>
      </w:r>
      <w:r w:rsidRPr="00DD47E1">
        <w:rPr>
          <w:rFonts w:ascii="Univers LT Std 55" w:hAnsi="Univers LT Std 55"/>
          <w:sz w:val="24"/>
          <w:szCs w:val="24"/>
        </w:rPr>
        <w:t xml:space="preserve"> (-7,0%); </w:t>
      </w:r>
      <w:r w:rsidRPr="00DD47E1">
        <w:rPr>
          <w:rFonts w:ascii="Univers LT Std 55" w:hAnsi="Univers LT Std 55"/>
          <w:i/>
          <w:sz w:val="24"/>
          <w:szCs w:val="24"/>
        </w:rPr>
        <w:t>Indústrias extrativas</w:t>
      </w:r>
      <w:r w:rsidRPr="00DD47E1">
        <w:rPr>
          <w:rFonts w:ascii="Univers LT Std 55" w:hAnsi="Univers LT Std 55"/>
          <w:sz w:val="24"/>
          <w:szCs w:val="24"/>
        </w:rPr>
        <w:t xml:space="preserve"> (-4,9%), </w:t>
      </w:r>
      <w:r w:rsidRPr="00DD47E1">
        <w:rPr>
          <w:rFonts w:ascii="Univers LT Std 55" w:hAnsi="Univers LT Std 55"/>
          <w:i/>
          <w:sz w:val="24"/>
          <w:szCs w:val="24"/>
        </w:rPr>
        <w:t>Eletricidade e gás, água e esgoto, atividades de gestão de resíduos e descontaminação</w:t>
      </w:r>
      <w:r w:rsidRPr="00DD47E1">
        <w:rPr>
          <w:rFonts w:ascii="Univers LT Std 55" w:hAnsi="Univers LT Std 55"/>
          <w:sz w:val="24"/>
          <w:szCs w:val="24"/>
        </w:rPr>
        <w:t xml:space="preserve"> (-3,0) e  </w:t>
      </w:r>
      <w:r w:rsidRPr="00DD47E1">
        <w:rPr>
          <w:rFonts w:ascii="Univers LT Std 55" w:hAnsi="Univers LT Std 55"/>
          <w:i/>
          <w:sz w:val="24"/>
          <w:szCs w:val="24"/>
        </w:rPr>
        <w:t xml:space="preserve">Construção </w:t>
      </w:r>
      <w:r w:rsidRPr="00DD47E1">
        <w:rPr>
          <w:rFonts w:ascii="Univers LT Std 55" w:hAnsi="Univers LT Std 55"/>
          <w:sz w:val="24"/>
          <w:szCs w:val="24"/>
        </w:rPr>
        <w:t xml:space="preserve">(-2,7%).  Apesar da queda em volume, houve ganho de participação nas atividades de </w:t>
      </w:r>
      <w:r w:rsidRPr="00DD47E1">
        <w:rPr>
          <w:rFonts w:ascii="Univers LT Std 55" w:hAnsi="Univers LT Std 55"/>
          <w:i/>
          <w:sz w:val="24"/>
          <w:szCs w:val="24"/>
        </w:rPr>
        <w:t>Construção</w:t>
      </w:r>
      <w:r w:rsidRPr="00DD47E1">
        <w:rPr>
          <w:rFonts w:ascii="Univers LT Std 55" w:hAnsi="Univers LT Std 55"/>
          <w:sz w:val="24"/>
          <w:szCs w:val="24"/>
        </w:rPr>
        <w:t xml:space="preserve">, de 5,1%, em 2019, para 5,7%, em 2020, e </w:t>
      </w:r>
      <w:r w:rsidRPr="00DD47E1">
        <w:rPr>
          <w:rFonts w:ascii="Univers LT Std 55" w:hAnsi="Univers LT Std 55"/>
          <w:i/>
          <w:sz w:val="24"/>
          <w:szCs w:val="24"/>
        </w:rPr>
        <w:t>Eletricidade e gás, água e esgoto, atividades de gestão de resíduos e descontaminação</w:t>
      </w:r>
      <w:r w:rsidRPr="00DD47E1">
        <w:rPr>
          <w:rFonts w:ascii="Univers LT Std 55" w:hAnsi="Univers LT Std 55"/>
          <w:sz w:val="24"/>
          <w:szCs w:val="24"/>
        </w:rPr>
        <w:t>, de 3,6% ,para 3,8%, em que o aumento dos preços compensou a retração no volume.</w:t>
      </w:r>
    </w:p>
    <w:p w14:paraId="22EAC7A5" w14:textId="1283D1F6" w:rsidR="00DD47E1" w:rsidRPr="00DD47E1" w:rsidRDefault="00DD47E1" w:rsidP="00DD47E1">
      <w:pPr>
        <w:ind w:left="15"/>
        <w:jc w:val="both"/>
        <w:rPr>
          <w:rFonts w:ascii="Univers LT Std 55" w:eastAsia="Times New Roman" w:hAnsi="Univers LT Std 55" w:cs="Calibri"/>
          <w:sz w:val="24"/>
          <w:szCs w:val="24"/>
          <w:lang w:eastAsia="pt-BR"/>
        </w:rPr>
      </w:pPr>
      <w:r w:rsidRPr="00DD47E1">
        <w:rPr>
          <w:rFonts w:ascii="Univers LT Std 55" w:hAnsi="Univers LT Std 55"/>
          <w:sz w:val="24"/>
          <w:szCs w:val="24"/>
        </w:rPr>
        <w:t xml:space="preserve"> </w:t>
      </w:r>
      <w:r>
        <w:rPr>
          <w:rFonts w:ascii="Univers LT Std 55" w:hAnsi="Univers LT Std 55"/>
          <w:sz w:val="24"/>
          <w:szCs w:val="24"/>
        </w:rPr>
        <w:tab/>
      </w:r>
      <w:r w:rsidRPr="00DD47E1">
        <w:rPr>
          <w:rFonts w:ascii="Univers LT Std 55" w:hAnsi="Univers LT Std 55"/>
          <w:i/>
          <w:iCs/>
          <w:sz w:val="24"/>
          <w:szCs w:val="24"/>
        </w:rPr>
        <w:t>Serviços</w:t>
      </w:r>
      <w:r w:rsidRPr="00DD47E1">
        <w:rPr>
          <w:rFonts w:ascii="Univers LT Std 55" w:hAnsi="Univers LT Std 55"/>
          <w:sz w:val="24"/>
          <w:szCs w:val="24"/>
        </w:rPr>
        <w:t xml:space="preserve">, que concentravam 81,0% da economia da Paraíba em 2019, reduziu sua participação para 79,5%, em 2020, e registrou o maior recuo em volume entre os três grupos de atividades econômicas (-4,7%). O desempenho das principais atividades deste grupo foi influenciado pelas restrições de circulação decorrentes da pandemia de Covid-19. Assim sendo, as seguintes atividades apresentaram queda em volume: </w:t>
      </w:r>
      <w:r w:rsidRPr="00DD47E1">
        <w:rPr>
          <w:rFonts w:ascii="Univers LT Std 55" w:hAnsi="Univers LT Std 55"/>
          <w:i/>
          <w:iCs/>
          <w:sz w:val="24"/>
          <w:szCs w:val="24"/>
        </w:rPr>
        <w:t xml:space="preserve"> Alojamento e Alimentação</w:t>
      </w:r>
      <w:r w:rsidRPr="00DD47E1">
        <w:rPr>
          <w:rFonts w:ascii="Univers LT Std 55" w:hAnsi="Univers LT Std 55"/>
          <w:sz w:val="24"/>
          <w:szCs w:val="24"/>
        </w:rPr>
        <w:t xml:space="preserve"> (-25,4%); </w:t>
      </w:r>
      <w:r w:rsidRPr="00DD47E1">
        <w:rPr>
          <w:rFonts w:ascii="Univers LT Std 55" w:hAnsi="Univers LT Std 55"/>
          <w:i/>
          <w:iCs/>
          <w:sz w:val="24"/>
          <w:szCs w:val="24"/>
        </w:rPr>
        <w:t>Artes, cultura, esporte e recreação e outros serviços</w:t>
      </w:r>
      <w:r w:rsidRPr="00DD47E1">
        <w:rPr>
          <w:rFonts w:ascii="Univers LT Std 55" w:hAnsi="Univers LT Std 55"/>
          <w:sz w:val="24"/>
          <w:szCs w:val="24"/>
        </w:rPr>
        <w:t xml:space="preserve"> (-20,7%); </w:t>
      </w:r>
      <w:r w:rsidRPr="00DD47E1">
        <w:rPr>
          <w:rFonts w:ascii="Univers LT Std 55" w:eastAsia="Times New Roman" w:hAnsi="Univers LT Std 55" w:cs="Calibri"/>
          <w:i/>
          <w:iCs/>
          <w:sz w:val="24"/>
          <w:szCs w:val="24"/>
          <w:lang w:eastAsia="pt-BR"/>
        </w:rPr>
        <w:t>Serviços domésticos</w:t>
      </w:r>
      <w:r w:rsidRPr="00DD47E1">
        <w:rPr>
          <w:rFonts w:ascii="Univers LT Std 55" w:eastAsia="Times New Roman" w:hAnsi="Univers LT Std 55" w:cs="Calibri"/>
          <w:sz w:val="24"/>
          <w:szCs w:val="24"/>
          <w:lang w:eastAsia="pt-BR"/>
        </w:rPr>
        <w:t xml:space="preserve"> (-18,7%); </w:t>
      </w:r>
      <w:r w:rsidRPr="00DD47E1">
        <w:rPr>
          <w:rFonts w:ascii="Univers LT Std 55" w:eastAsia="Times New Roman" w:hAnsi="Univers LT Std 55" w:cs="Calibri"/>
          <w:i/>
          <w:iCs/>
          <w:sz w:val="24"/>
          <w:szCs w:val="24"/>
          <w:lang w:eastAsia="pt-BR"/>
        </w:rPr>
        <w:t xml:space="preserve">Transporte, Armazenagem e Correios </w:t>
      </w:r>
      <w:r w:rsidRPr="00DD47E1">
        <w:rPr>
          <w:rFonts w:ascii="Univers LT Std 55" w:eastAsia="Times New Roman" w:hAnsi="Univers LT Std 55" w:cs="Calibri"/>
          <w:sz w:val="24"/>
          <w:szCs w:val="24"/>
          <w:lang w:eastAsia="pt-BR"/>
        </w:rPr>
        <w:t xml:space="preserve">(-10,1%.); </w:t>
      </w:r>
      <w:r w:rsidRPr="00DD47E1">
        <w:rPr>
          <w:rFonts w:ascii="Univers LT Std 55" w:eastAsia="Times New Roman" w:hAnsi="Univers LT Std 55" w:cs="Calibri"/>
          <w:i/>
          <w:iCs/>
          <w:sz w:val="24"/>
          <w:szCs w:val="24"/>
          <w:lang w:eastAsia="pt-BR"/>
        </w:rPr>
        <w:t xml:space="preserve">Educação e saúde privadas </w:t>
      </w:r>
      <w:r w:rsidRPr="00DD47E1">
        <w:rPr>
          <w:rFonts w:ascii="Univers LT Std 55" w:eastAsia="Times New Roman" w:hAnsi="Univers LT Std 55" w:cs="Calibri"/>
          <w:sz w:val="24"/>
          <w:szCs w:val="24"/>
          <w:lang w:eastAsia="pt-BR"/>
        </w:rPr>
        <w:t xml:space="preserve">(-9,2%) e </w:t>
      </w:r>
      <w:r w:rsidRPr="00DD47E1">
        <w:rPr>
          <w:rFonts w:ascii="Univers LT Std 55" w:eastAsia="Times New Roman" w:hAnsi="Univers LT Std 55" w:cs="Calibri"/>
          <w:i/>
          <w:iCs/>
          <w:sz w:val="24"/>
          <w:szCs w:val="24"/>
          <w:lang w:eastAsia="pt-BR"/>
        </w:rPr>
        <w:t>Administração, defesa, educação e saúde pública e seguridade social</w:t>
      </w:r>
      <w:r w:rsidRPr="00DD47E1">
        <w:rPr>
          <w:rFonts w:ascii="Univers LT Std 55" w:eastAsia="Times New Roman" w:hAnsi="Univers LT Std 55" w:cs="Calibri"/>
          <w:sz w:val="24"/>
          <w:szCs w:val="24"/>
          <w:lang w:eastAsia="pt-BR"/>
        </w:rPr>
        <w:t xml:space="preserve"> (-6,8%).  Ressalta-se que todas essas atividades, que se destacaram com variação em volume negativa, também perderam participação. Em contrapartida, duas atividades de </w:t>
      </w:r>
      <w:r w:rsidRPr="00DD47E1">
        <w:rPr>
          <w:rFonts w:ascii="Univers LT Std 55" w:eastAsia="Times New Roman" w:hAnsi="Univers LT Std 55" w:cs="Calibri"/>
          <w:i/>
          <w:iCs/>
          <w:sz w:val="24"/>
          <w:szCs w:val="24"/>
          <w:lang w:eastAsia="pt-BR"/>
        </w:rPr>
        <w:t>Serviços</w:t>
      </w:r>
      <w:r w:rsidRPr="00DD47E1">
        <w:rPr>
          <w:rFonts w:ascii="Univers LT Std 55" w:eastAsia="Times New Roman" w:hAnsi="Univers LT Std 55" w:cs="Calibri"/>
          <w:sz w:val="24"/>
          <w:szCs w:val="24"/>
          <w:lang w:eastAsia="pt-BR"/>
        </w:rPr>
        <w:t xml:space="preserve"> apresentaram crescimento em volume e em participação, </w:t>
      </w:r>
      <w:r w:rsidRPr="00DD47E1">
        <w:rPr>
          <w:rFonts w:ascii="Univers LT Std 55" w:eastAsia="Times New Roman" w:hAnsi="Univers LT Std 55" w:cs="Calibri"/>
          <w:i/>
          <w:iCs/>
          <w:sz w:val="24"/>
          <w:szCs w:val="24"/>
          <w:lang w:eastAsia="pt-BR"/>
        </w:rPr>
        <w:t>Atividades profissionais, científicas e técnicas, administrativas e serviços complementares</w:t>
      </w:r>
      <w:r w:rsidRPr="00DD47E1">
        <w:rPr>
          <w:rFonts w:ascii="Univers LT Std 55" w:eastAsia="Times New Roman" w:hAnsi="Univers LT Std 55" w:cs="Calibri"/>
          <w:sz w:val="24"/>
          <w:szCs w:val="24"/>
          <w:lang w:eastAsia="pt-BR"/>
        </w:rPr>
        <w:t xml:space="preserve">, cuja variação foi de 5,3% e o acréscimo relativo de 0,6p.p., e </w:t>
      </w:r>
      <w:r w:rsidRPr="00DD47E1">
        <w:rPr>
          <w:rFonts w:ascii="Univers LT Std 55" w:eastAsia="Times New Roman" w:hAnsi="Univers LT Std 55" w:cs="Calibri"/>
          <w:i/>
          <w:iCs/>
          <w:sz w:val="24"/>
          <w:szCs w:val="24"/>
          <w:lang w:eastAsia="pt-BR"/>
        </w:rPr>
        <w:t>Informação e Comunicação</w:t>
      </w:r>
      <w:r w:rsidRPr="00DD47E1">
        <w:rPr>
          <w:rFonts w:ascii="Univers LT Std 55" w:eastAsia="Times New Roman" w:hAnsi="Univers LT Std 55" w:cs="Calibri"/>
          <w:sz w:val="24"/>
          <w:szCs w:val="24"/>
          <w:lang w:eastAsia="pt-BR"/>
        </w:rPr>
        <w:t xml:space="preserve">, com variação de 2,8% e ganho relativo de 0,3 </w:t>
      </w:r>
      <w:proofErr w:type="spellStart"/>
      <w:r w:rsidRPr="00DD47E1">
        <w:rPr>
          <w:rFonts w:ascii="Univers LT Std 55" w:eastAsia="Times New Roman" w:hAnsi="Univers LT Std 55" w:cs="Calibri"/>
          <w:sz w:val="24"/>
          <w:szCs w:val="24"/>
          <w:lang w:eastAsia="pt-BR"/>
        </w:rPr>
        <w:t>p.p</w:t>
      </w:r>
      <w:proofErr w:type="spellEnd"/>
      <w:r w:rsidRPr="00DD47E1">
        <w:rPr>
          <w:rFonts w:ascii="Univers LT Std 55" w:eastAsia="Times New Roman" w:hAnsi="Univers LT Std 55" w:cs="Calibri"/>
          <w:sz w:val="24"/>
          <w:szCs w:val="24"/>
          <w:lang w:eastAsia="pt-BR"/>
        </w:rPr>
        <w:t xml:space="preserve">. Por fim, </w:t>
      </w:r>
      <w:r w:rsidRPr="00DD47E1">
        <w:rPr>
          <w:rFonts w:ascii="Univers LT Std 55" w:eastAsia="Times New Roman" w:hAnsi="Univers LT Std 55" w:cs="Calibri"/>
          <w:i/>
          <w:iCs/>
          <w:sz w:val="24"/>
          <w:szCs w:val="24"/>
          <w:lang w:eastAsia="pt-BR"/>
        </w:rPr>
        <w:t>Comércio e reparação de veículos automotores e motocicletas</w:t>
      </w:r>
      <w:r w:rsidRPr="00DD47E1">
        <w:rPr>
          <w:rFonts w:ascii="Univers LT Std 55" w:eastAsia="Times New Roman" w:hAnsi="Univers LT Std 55" w:cs="Calibri"/>
          <w:sz w:val="24"/>
          <w:szCs w:val="24"/>
          <w:lang w:eastAsia="pt-BR"/>
        </w:rPr>
        <w:t xml:space="preserve"> teve crescimento em volume de 1,0% e </w:t>
      </w:r>
      <w:r>
        <w:rPr>
          <w:rFonts w:ascii="Univers LT Std 55" w:eastAsia="Times New Roman" w:hAnsi="Univers LT Std 55" w:cs="Calibri"/>
          <w:i/>
          <w:iCs/>
          <w:sz w:val="24"/>
          <w:szCs w:val="24"/>
          <w:lang w:eastAsia="pt-BR"/>
        </w:rPr>
        <w:t>Atividades</w:t>
      </w:r>
      <w:r w:rsidRPr="00DD47E1">
        <w:rPr>
          <w:rFonts w:ascii="Univers LT Std 55" w:eastAsia="Times New Roman" w:hAnsi="Univers LT Std 55" w:cs="Calibri"/>
          <w:i/>
          <w:iCs/>
          <w:sz w:val="24"/>
          <w:szCs w:val="24"/>
          <w:lang w:eastAsia="pt-BR"/>
        </w:rPr>
        <w:t xml:space="preserve"> financeira</w:t>
      </w:r>
      <w:r>
        <w:rPr>
          <w:rFonts w:ascii="Univers LT Std 55" w:eastAsia="Times New Roman" w:hAnsi="Univers LT Std 55" w:cs="Calibri"/>
          <w:i/>
          <w:iCs/>
          <w:sz w:val="24"/>
          <w:szCs w:val="24"/>
          <w:lang w:eastAsia="pt-BR"/>
        </w:rPr>
        <w:t>s</w:t>
      </w:r>
      <w:r w:rsidRPr="00DD47E1">
        <w:rPr>
          <w:rFonts w:ascii="Univers LT Std 55" w:eastAsia="Times New Roman" w:hAnsi="Univers LT Std 55" w:cs="Calibri"/>
          <w:i/>
          <w:iCs/>
          <w:sz w:val="24"/>
          <w:szCs w:val="24"/>
          <w:lang w:eastAsia="pt-BR"/>
        </w:rPr>
        <w:t>, de seguros e  serviços relacionados</w:t>
      </w:r>
      <w:r w:rsidRPr="00DD47E1">
        <w:rPr>
          <w:rFonts w:ascii="Univers LT Std 55" w:eastAsia="Times New Roman" w:hAnsi="Univers LT Std 55" w:cs="Calibri"/>
          <w:sz w:val="24"/>
          <w:szCs w:val="24"/>
          <w:lang w:eastAsia="pt-BR"/>
        </w:rPr>
        <w:t xml:space="preserve">, com variação de 0,1%, mas ambas perderam participação. </w:t>
      </w:r>
    </w:p>
    <w:p w14:paraId="77ACF215" w14:textId="77777777" w:rsidR="00FA2B3C" w:rsidRPr="00722EB5" w:rsidRDefault="00FA2B3C" w:rsidP="00FA2B3C">
      <w:pPr>
        <w:rPr>
          <w:rFonts w:ascii="Verdana" w:hAnsi="Verdana"/>
          <w:b/>
          <w:sz w:val="46"/>
          <w:szCs w:val="46"/>
        </w:rPr>
      </w:pPr>
      <w:r w:rsidRPr="00722EB5">
        <w:rPr>
          <w:rFonts w:ascii="Verdana" w:hAnsi="Verdana"/>
          <w:b/>
          <w:sz w:val="46"/>
          <w:szCs w:val="46"/>
        </w:rPr>
        <w:t>Pernambuco</w:t>
      </w:r>
    </w:p>
    <w:p w14:paraId="73BF3374" w14:textId="77777777" w:rsidR="00FA2B3C" w:rsidRPr="00FA2B3C" w:rsidRDefault="00FA2B3C" w:rsidP="00FA2B3C">
      <w:pPr>
        <w:ind w:firstLine="708"/>
        <w:jc w:val="both"/>
        <w:rPr>
          <w:rFonts w:ascii="Univers LT Std 55" w:hAnsi="Univers LT Std 55"/>
          <w:sz w:val="24"/>
          <w:szCs w:val="24"/>
        </w:rPr>
      </w:pPr>
      <w:r w:rsidRPr="00FA2B3C">
        <w:rPr>
          <w:rFonts w:ascii="Univers LT Std 55" w:hAnsi="Univers LT Std 55"/>
          <w:sz w:val="24"/>
          <w:szCs w:val="24"/>
        </w:rPr>
        <w:t xml:space="preserve">O estado de Pernambuco apresentou PIB com valor estimado em R$ 193,3 bilhões em 2020 (R$ 197,9 em 2019) e redução em volume de 4,1% no ano de 2020, na comparação com o ano anterior. Entre as 18 atividades econômicas que o valor adicionado bruto, quinze apresentaram queda em volume, foram elas:  </w:t>
      </w:r>
      <w:r w:rsidRPr="00FA2B3C">
        <w:rPr>
          <w:rFonts w:ascii="Univers LT Std 55" w:hAnsi="Univers LT Std 55"/>
          <w:i/>
          <w:sz w:val="24"/>
          <w:szCs w:val="24"/>
        </w:rPr>
        <w:t>Agricultura, inclusive apoio à agricultura e a pós-colheita</w:t>
      </w:r>
      <w:r w:rsidRPr="00FA2B3C">
        <w:rPr>
          <w:rFonts w:ascii="Univers LT Std 55" w:hAnsi="Univers LT Std 55"/>
          <w:sz w:val="24"/>
          <w:szCs w:val="24"/>
        </w:rPr>
        <w:t xml:space="preserve">, </w:t>
      </w:r>
      <w:r w:rsidRPr="00FA2B3C">
        <w:rPr>
          <w:rFonts w:ascii="Univers LT Std 55" w:hAnsi="Univers LT Std 55"/>
          <w:i/>
          <w:sz w:val="24"/>
          <w:szCs w:val="24"/>
        </w:rPr>
        <w:t>Produção florestal, pesca e aquicultura</w:t>
      </w:r>
      <w:r w:rsidRPr="00FA2B3C">
        <w:rPr>
          <w:rFonts w:ascii="Univers LT Std 55" w:hAnsi="Univers LT Std 55"/>
          <w:sz w:val="24"/>
          <w:szCs w:val="24"/>
        </w:rPr>
        <w:t xml:space="preserve"> e  </w:t>
      </w:r>
      <w:r w:rsidRPr="00FA2B3C">
        <w:rPr>
          <w:rFonts w:ascii="Univers LT Std 55" w:hAnsi="Univers LT Std 55"/>
          <w:i/>
          <w:sz w:val="24"/>
          <w:szCs w:val="24"/>
        </w:rPr>
        <w:t>Indústrias de Transformação</w:t>
      </w:r>
      <w:r w:rsidRPr="00FA2B3C">
        <w:rPr>
          <w:rFonts w:ascii="Univers LT Std 55" w:hAnsi="Univers LT Std 55"/>
          <w:sz w:val="24"/>
          <w:szCs w:val="24"/>
        </w:rPr>
        <w:t xml:space="preserve">. </w:t>
      </w:r>
    </w:p>
    <w:p w14:paraId="0925DCE9" w14:textId="331507A6" w:rsidR="00FA2B3C" w:rsidRPr="00FA2B3C" w:rsidRDefault="00FA2B3C" w:rsidP="00FA2B3C">
      <w:pPr>
        <w:jc w:val="both"/>
        <w:rPr>
          <w:rFonts w:ascii="Univers LT Std 55" w:hAnsi="Univers LT Std 55"/>
          <w:sz w:val="24"/>
          <w:szCs w:val="24"/>
        </w:rPr>
      </w:pPr>
      <w:r w:rsidRPr="00FA2B3C">
        <w:rPr>
          <w:rFonts w:ascii="Univers LT Std 55" w:hAnsi="Univers LT Std 55"/>
          <w:sz w:val="24"/>
          <w:szCs w:val="24"/>
        </w:rPr>
        <w:t xml:space="preserve"> </w:t>
      </w:r>
      <w:r>
        <w:rPr>
          <w:rFonts w:ascii="Univers LT Std 55" w:hAnsi="Univers LT Std 55"/>
          <w:sz w:val="24"/>
          <w:szCs w:val="24"/>
        </w:rPr>
        <w:tab/>
      </w:r>
      <w:r w:rsidRPr="00FA2B3C">
        <w:rPr>
          <w:rFonts w:ascii="Univers LT Std 55" w:hAnsi="Univers LT Std 55"/>
          <w:sz w:val="24"/>
          <w:szCs w:val="24"/>
        </w:rPr>
        <w:t xml:space="preserve">A </w:t>
      </w:r>
      <w:r w:rsidRPr="00FA2B3C">
        <w:rPr>
          <w:rFonts w:ascii="Univers LT Std 55" w:hAnsi="Univers LT Std 55"/>
          <w:i/>
          <w:iCs/>
          <w:sz w:val="24"/>
          <w:szCs w:val="24"/>
        </w:rPr>
        <w:t>Agropecuária</w:t>
      </w:r>
      <w:r w:rsidRPr="00FA2B3C">
        <w:rPr>
          <w:rFonts w:ascii="Univers LT Std 55" w:hAnsi="Univers LT Std 55"/>
          <w:sz w:val="24"/>
          <w:szCs w:val="24"/>
        </w:rPr>
        <w:t xml:space="preserve"> apresentou crescimento em volume de 5,3%, explicado principalmente pelo desempenho de </w:t>
      </w:r>
      <w:r w:rsidRPr="00FA2B3C">
        <w:rPr>
          <w:rFonts w:ascii="Univers LT Std 55" w:hAnsi="Univers LT Std 55"/>
          <w:i/>
          <w:sz w:val="24"/>
          <w:szCs w:val="24"/>
        </w:rPr>
        <w:t>Agricultura, inclusive apoio à agricultura e a pós-colheita</w:t>
      </w:r>
      <w:r w:rsidRPr="00FA2B3C">
        <w:rPr>
          <w:rFonts w:ascii="Univers LT Std 55" w:hAnsi="Univers LT Std 55"/>
          <w:sz w:val="24"/>
          <w:szCs w:val="24"/>
        </w:rPr>
        <w:t xml:space="preserve">, cuja variação foi de 11,4%. Contribuíram para o avanço em volume desta atividade, o aumento no cultivo de cereais, no cultivo de cana-de-açúcar e de outros </w:t>
      </w:r>
      <w:r w:rsidRPr="00FA2B3C">
        <w:rPr>
          <w:rFonts w:ascii="Univers LT Std 55" w:hAnsi="Univers LT Std 55"/>
          <w:sz w:val="24"/>
          <w:szCs w:val="24"/>
        </w:rPr>
        <w:lastRenderedPageBreak/>
        <w:t xml:space="preserve">produtos de lavoura permanente. Em </w:t>
      </w:r>
      <w:r w:rsidRPr="00FA2B3C">
        <w:rPr>
          <w:rFonts w:ascii="Univers LT Std 55" w:hAnsi="Univers LT Std 55"/>
          <w:i/>
          <w:sz w:val="24"/>
          <w:szCs w:val="24"/>
        </w:rPr>
        <w:t>Pecuária, inclusive apoio à pecuária</w:t>
      </w:r>
      <w:r w:rsidRPr="00FA2B3C">
        <w:rPr>
          <w:rFonts w:ascii="Univers LT Std 55" w:hAnsi="Univers LT Std 55"/>
          <w:sz w:val="24"/>
          <w:szCs w:val="24"/>
        </w:rPr>
        <w:t xml:space="preserve">, por sua vez, houve redução em volume de 1%, pois a criação de aves, principal segmento da pecuária do estado, teve retração em 2020. Em termos de participação, a </w:t>
      </w:r>
      <w:r w:rsidRPr="00FA2B3C">
        <w:rPr>
          <w:rFonts w:ascii="Univers LT Std 55" w:hAnsi="Univers LT Std 55"/>
          <w:i/>
          <w:iCs/>
          <w:sz w:val="24"/>
          <w:szCs w:val="24"/>
        </w:rPr>
        <w:t>Agropecuária</w:t>
      </w:r>
      <w:r w:rsidRPr="00FA2B3C">
        <w:rPr>
          <w:rFonts w:ascii="Univers LT Std 55" w:hAnsi="Univers LT Std 55"/>
          <w:sz w:val="24"/>
          <w:szCs w:val="24"/>
        </w:rPr>
        <w:t xml:space="preserve"> elevou em 0,8p.p. seu peso no valor adicionado bruto de Pernambuco, saindo de 4,5%, em 2019, para 5,3%, em 2020. </w:t>
      </w:r>
    </w:p>
    <w:p w14:paraId="0C987C30" w14:textId="142496BB" w:rsidR="00FA2B3C" w:rsidRPr="00FA2B3C" w:rsidRDefault="00FA2B3C" w:rsidP="00FA2B3C">
      <w:pPr>
        <w:jc w:val="both"/>
        <w:rPr>
          <w:rFonts w:ascii="Univers LT Std 55" w:eastAsia="Times New Roman" w:hAnsi="Univers LT Std 55" w:cs="Times New Roman"/>
          <w:sz w:val="24"/>
          <w:szCs w:val="24"/>
          <w:lang w:eastAsia="pt-BR"/>
        </w:rPr>
      </w:pPr>
      <w:r w:rsidRPr="00FA2B3C">
        <w:rPr>
          <w:rFonts w:ascii="Univers LT Std 55" w:hAnsi="Univers LT Std 55"/>
          <w:sz w:val="24"/>
          <w:szCs w:val="24"/>
        </w:rPr>
        <w:t xml:space="preserve"> </w:t>
      </w:r>
      <w:r>
        <w:rPr>
          <w:rFonts w:ascii="Univers LT Std 55" w:hAnsi="Univers LT Std 55"/>
          <w:sz w:val="24"/>
          <w:szCs w:val="24"/>
        </w:rPr>
        <w:tab/>
      </w:r>
      <w:r w:rsidRPr="00FA2B3C">
        <w:rPr>
          <w:rFonts w:ascii="Univers LT Std 55" w:hAnsi="Univers LT Std 55"/>
          <w:sz w:val="24"/>
          <w:szCs w:val="24"/>
        </w:rPr>
        <w:t xml:space="preserve">A </w:t>
      </w:r>
      <w:r w:rsidR="00247BCF" w:rsidRPr="00247BCF">
        <w:rPr>
          <w:rFonts w:ascii="Univers LT Std 55" w:hAnsi="Univers LT Std 55"/>
          <w:i/>
          <w:iCs/>
          <w:sz w:val="24"/>
          <w:szCs w:val="24"/>
        </w:rPr>
        <w:t>Indústria</w:t>
      </w:r>
      <w:r w:rsidR="00247BCF" w:rsidRPr="00FA2B3C">
        <w:rPr>
          <w:rFonts w:ascii="Univers LT Std 55" w:hAnsi="Univers LT Std 55"/>
          <w:sz w:val="24"/>
          <w:szCs w:val="24"/>
        </w:rPr>
        <w:t xml:space="preserve"> representou</w:t>
      </w:r>
      <w:r w:rsidRPr="00FA2B3C">
        <w:rPr>
          <w:rFonts w:ascii="Univers LT Std 55" w:hAnsi="Univers LT Std 55"/>
          <w:sz w:val="24"/>
          <w:szCs w:val="24"/>
        </w:rPr>
        <w:t xml:space="preserve"> 20,7% do valor adicionado </w:t>
      </w:r>
      <w:r w:rsidR="00247BCF" w:rsidRPr="00FA2B3C">
        <w:rPr>
          <w:rFonts w:ascii="Univers LT Std 55" w:hAnsi="Univers LT Std 55"/>
          <w:sz w:val="24"/>
          <w:szCs w:val="24"/>
        </w:rPr>
        <w:t>bruto do</w:t>
      </w:r>
      <w:r w:rsidRPr="00FA2B3C">
        <w:rPr>
          <w:rFonts w:ascii="Univers LT Std 55" w:hAnsi="Univers LT Std 55"/>
          <w:sz w:val="24"/>
          <w:szCs w:val="24"/>
        </w:rPr>
        <w:t xml:space="preserve"> estado de Pernambuco em 2020 e registrou redução em volume de 0,7%. Entre as quatro atividades industriais, apenas </w:t>
      </w:r>
      <w:r w:rsidRPr="00FA2B3C">
        <w:rPr>
          <w:rFonts w:ascii="Univers LT Std 55" w:hAnsi="Univers LT Std 55"/>
          <w:i/>
          <w:sz w:val="24"/>
          <w:szCs w:val="24"/>
        </w:rPr>
        <w:t>Indústrias de Transformação</w:t>
      </w:r>
      <w:r w:rsidRPr="00FA2B3C">
        <w:rPr>
          <w:rFonts w:ascii="Univers LT Std 55" w:hAnsi="Univers LT Std 55"/>
          <w:sz w:val="24"/>
          <w:szCs w:val="24"/>
        </w:rPr>
        <w:t xml:space="preserve"> cresceu em volume (1,1%), enquanto as demais apresentaram queda. Em </w:t>
      </w:r>
      <w:r w:rsidRPr="00FA2B3C">
        <w:rPr>
          <w:rFonts w:ascii="Univers LT Std 55" w:hAnsi="Univers LT Std 55"/>
          <w:i/>
          <w:sz w:val="24"/>
          <w:szCs w:val="24"/>
        </w:rPr>
        <w:t>Indústrias extrativas</w:t>
      </w:r>
      <w:r w:rsidR="00247BCF">
        <w:rPr>
          <w:rFonts w:ascii="Univers LT Std 55" w:hAnsi="Univers LT Std 55"/>
          <w:sz w:val="24"/>
          <w:szCs w:val="24"/>
        </w:rPr>
        <w:t>,</w:t>
      </w:r>
      <w:r w:rsidRPr="00FA2B3C">
        <w:rPr>
          <w:rFonts w:ascii="Univers LT Std 55" w:hAnsi="Univers LT Std 55"/>
          <w:sz w:val="24"/>
          <w:szCs w:val="24"/>
        </w:rPr>
        <w:t xml:space="preserve"> a variação em volume foi de -4,4%, em </w:t>
      </w:r>
      <w:r w:rsidRPr="00FA2B3C">
        <w:rPr>
          <w:rFonts w:ascii="Univers LT Std 55" w:hAnsi="Univers LT Std 55"/>
          <w:i/>
          <w:sz w:val="24"/>
          <w:szCs w:val="24"/>
        </w:rPr>
        <w:t>Eletricidade e gás, água, esgoto, atividades de gestão de resíduos e descontaminação</w:t>
      </w:r>
      <w:r w:rsidRPr="00FA2B3C">
        <w:rPr>
          <w:rFonts w:ascii="Univers LT Std 55" w:hAnsi="Univers LT Std 55"/>
          <w:sz w:val="24"/>
          <w:szCs w:val="24"/>
        </w:rPr>
        <w:t xml:space="preserve">, de -2% </w:t>
      </w:r>
      <w:r w:rsidR="00247BCF" w:rsidRPr="00FA2B3C">
        <w:rPr>
          <w:rFonts w:ascii="Univers LT Std 55" w:hAnsi="Univers LT Std 55"/>
          <w:sz w:val="24"/>
          <w:szCs w:val="24"/>
        </w:rPr>
        <w:t>e Construção</w:t>
      </w:r>
      <w:r w:rsidRPr="00FA2B3C">
        <w:rPr>
          <w:rFonts w:ascii="Univers LT Std 55" w:hAnsi="Univers LT Std 55"/>
          <w:i/>
          <w:sz w:val="24"/>
          <w:szCs w:val="24"/>
        </w:rPr>
        <w:t xml:space="preserve"> </w:t>
      </w:r>
      <w:r w:rsidRPr="00FA2B3C">
        <w:rPr>
          <w:rFonts w:ascii="Univers LT Std 55" w:hAnsi="Univers LT Std 55"/>
          <w:sz w:val="24"/>
          <w:szCs w:val="24"/>
        </w:rPr>
        <w:t xml:space="preserve">obteve a menor variação, de - 5,5%.  Em </w:t>
      </w:r>
      <w:r w:rsidRPr="00FA2B3C">
        <w:rPr>
          <w:rFonts w:ascii="Univers LT Std 55" w:eastAsia="Times New Roman" w:hAnsi="Univers LT Std 55" w:cs="Times New Roman"/>
          <w:i/>
          <w:sz w:val="24"/>
          <w:szCs w:val="24"/>
          <w:lang w:eastAsia="pt-BR"/>
        </w:rPr>
        <w:t>Indústrias de transformação</w:t>
      </w:r>
      <w:r w:rsidRPr="00FA2B3C">
        <w:rPr>
          <w:rFonts w:ascii="Univers LT Std 55" w:eastAsia="Times New Roman" w:hAnsi="Univers LT Std 55" w:cs="Times New Roman"/>
          <w:sz w:val="24"/>
          <w:szCs w:val="24"/>
          <w:lang w:eastAsia="pt-BR"/>
        </w:rPr>
        <w:t xml:space="preserve">, </w:t>
      </w:r>
      <w:r w:rsidRPr="00FA2B3C">
        <w:rPr>
          <w:rFonts w:ascii="Univers LT Std 55" w:eastAsia="Times New Roman" w:hAnsi="Univers LT Std 55" w:cs="Times New Roman"/>
          <w:sz w:val="24"/>
          <w:szCs w:val="24"/>
          <w:lang w:eastAsia="pt-BR"/>
        </w:rPr>
        <w:tab/>
        <w:t xml:space="preserve">cuja participação foi mantida em 12,5%, entre 2019 e 2020, em relação ao total da economia do </w:t>
      </w:r>
      <w:r w:rsidR="00247BCF" w:rsidRPr="00FA2B3C">
        <w:rPr>
          <w:rFonts w:ascii="Univers LT Std 55" w:eastAsia="Times New Roman" w:hAnsi="Univers LT Std 55" w:cs="Times New Roman"/>
          <w:sz w:val="24"/>
          <w:szCs w:val="24"/>
          <w:lang w:eastAsia="pt-BR"/>
        </w:rPr>
        <w:t xml:space="preserve">estado,  </w:t>
      </w:r>
      <w:r w:rsidRPr="00FA2B3C">
        <w:rPr>
          <w:rFonts w:ascii="Univers LT Std 55" w:eastAsia="Times New Roman" w:hAnsi="Univers LT Std 55" w:cs="Times New Roman"/>
          <w:sz w:val="24"/>
          <w:szCs w:val="24"/>
          <w:lang w:eastAsia="pt-BR"/>
        </w:rPr>
        <w:t>a fabricação de produtos alimentícios figura entre os segmentos de maior destaque na indústria pernambucana, acompanhado pelas indústrias de implantação recente, do refino de petróleo e coque e fabricação de automóveis, camionetes e utilitários.  Em termos de volume, foram registradas as maiores quedas na fabricação de outros equipamentos de transporte,  na fabricação de automóveis, camionetas e utilitários, na metalurgia, na fabricação de produtos químicos orgânicos e inorgânicos e na fabricação de máquinas, aparelhos e materiais elétricos.</w:t>
      </w:r>
    </w:p>
    <w:p w14:paraId="50E0F0FD" w14:textId="64C55949" w:rsidR="00FA2B3C" w:rsidRPr="00FA2B3C" w:rsidRDefault="00FA2B3C" w:rsidP="00FA2B3C">
      <w:pPr>
        <w:jc w:val="both"/>
        <w:rPr>
          <w:rFonts w:ascii="Univers LT Std 55" w:hAnsi="Univers LT Std 55"/>
          <w:sz w:val="24"/>
          <w:szCs w:val="24"/>
        </w:rPr>
      </w:pPr>
      <w:r w:rsidRPr="00FA2B3C">
        <w:rPr>
          <w:rFonts w:ascii="Univers LT Std 55" w:hAnsi="Univers LT Std 55"/>
          <w:sz w:val="24"/>
          <w:szCs w:val="24"/>
        </w:rPr>
        <w:t xml:space="preserve"> </w:t>
      </w:r>
      <w:r w:rsidR="00247BCF">
        <w:rPr>
          <w:rFonts w:ascii="Univers LT Std 55" w:hAnsi="Univers LT Std 55"/>
          <w:sz w:val="24"/>
          <w:szCs w:val="24"/>
        </w:rPr>
        <w:tab/>
      </w:r>
      <w:r w:rsidRPr="00FA2B3C">
        <w:rPr>
          <w:rFonts w:ascii="Univers LT Std 55" w:hAnsi="Univers LT Std 55"/>
          <w:sz w:val="24"/>
          <w:szCs w:val="24"/>
        </w:rPr>
        <w:t xml:space="preserve">Nos </w:t>
      </w:r>
      <w:r w:rsidRPr="00247BCF">
        <w:rPr>
          <w:rFonts w:ascii="Univers LT Std 55" w:hAnsi="Univers LT Std 55"/>
          <w:i/>
          <w:iCs/>
          <w:sz w:val="24"/>
          <w:szCs w:val="24"/>
        </w:rPr>
        <w:t>Serviços</w:t>
      </w:r>
      <w:r w:rsidRPr="00FA2B3C">
        <w:rPr>
          <w:rFonts w:ascii="Univers LT Std 55" w:hAnsi="Univers LT Std 55"/>
          <w:sz w:val="24"/>
          <w:szCs w:val="24"/>
        </w:rPr>
        <w:t xml:space="preserve">, que representaram 74,1% da economia do estado de Pernambuco em 2020, houve queda de 5,5%: a maior entre os três setores. Tal resultado em volume pode ser explicado pelo desempenho das atividades de </w:t>
      </w:r>
      <w:r w:rsidRPr="00FA2B3C">
        <w:rPr>
          <w:rFonts w:ascii="Univers LT Std 55" w:hAnsi="Univers LT Std 55"/>
          <w:i/>
          <w:sz w:val="24"/>
          <w:szCs w:val="24"/>
        </w:rPr>
        <w:t xml:space="preserve">Administração, defesa, educação e saúde públicas e seguridade social </w:t>
      </w:r>
      <w:r w:rsidRPr="00FA2B3C">
        <w:rPr>
          <w:rFonts w:ascii="Univers LT Std 55" w:hAnsi="Univers LT Std 55"/>
          <w:sz w:val="24"/>
          <w:szCs w:val="24"/>
        </w:rPr>
        <w:t xml:space="preserve">(-4,8%), </w:t>
      </w:r>
      <w:r w:rsidRPr="00FA2B3C">
        <w:rPr>
          <w:rFonts w:ascii="Univers LT Std 55" w:hAnsi="Univers LT Std 55"/>
          <w:i/>
          <w:sz w:val="24"/>
          <w:szCs w:val="24"/>
        </w:rPr>
        <w:t xml:space="preserve">Alojamento e alimentação </w:t>
      </w:r>
      <w:r w:rsidRPr="00FA2B3C">
        <w:rPr>
          <w:rFonts w:ascii="Univers LT Std 55" w:hAnsi="Univers LT Std 55"/>
          <w:sz w:val="24"/>
          <w:szCs w:val="24"/>
        </w:rPr>
        <w:t xml:space="preserve">(-29,5%), </w:t>
      </w:r>
      <w:r w:rsidRPr="00FA2B3C">
        <w:rPr>
          <w:rFonts w:ascii="Univers LT Std 55" w:hAnsi="Univers LT Std 55"/>
          <w:i/>
          <w:sz w:val="24"/>
          <w:szCs w:val="24"/>
        </w:rPr>
        <w:t>Transporte, armazenagem e correio</w:t>
      </w:r>
      <w:r w:rsidRPr="00FA2B3C">
        <w:rPr>
          <w:rFonts w:ascii="Univers LT Std 55" w:hAnsi="Univers LT Std 55"/>
          <w:sz w:val="24"/>
          <w:szCs w:val="24"/>
        </w:rPr>
        <w:t xml:space="preserve"> (-14,3%) e </w:t>
      </w:r>
      <w:r w:rsidRPr="00FA2B3C">
        <w:rPr>
          <w:rFonts w:ascii="Univers LT Std 55" w:hAnsi="Univers LT Std 55"/>
          <w:i/>
          <w:sz w:val="24"/>
          <w:szCs w:val="24"/>
        </w:rPr>
        <w:t xml:space="preserve">Comércio e reparação de veículos automotores e motocicletas </w:t>
      </w:r>
      <w:r w:rsidRPr="00FA2B3C">
        <w:rPr>
          <w:rFonts w:ascii="Univers LT Std 55" w:hAnsi="Univers LT Std 55"/>
          <w:sz w:val="24"/>
          <w:szCs w:val="24"/>
        </w:rPr>
        <w:t>(-2,3%).</w:t>
      </w:r>
      <w:r w:rsidRPr="00FA2B3C">
        <w:rPr>
          <w:rFonts w:ascii="Univers LT Std 55" w:hAnsi="Univers LT Std 55"/>
          <w:i/>
          <w:sz w:val="24"/>
          <w:szCs w:val="24"/>
        </w:rPr>
        <w:t xml:space="preserve">  </w:t>
      </w:r>
      <w:r w:rsidRPr="00FA2B3C">
        <w:rPr>
          <w:rFonts w:ascii="Univers LT Std 55" w:hAnsi="Univers LT Std 55"/>
          <w:sz w:val="24"/>
          <w:szCs w:val="24"/>
        </w:rPr>
        <w:t>Já em termos de participação em 2020,</w:t>
      </w:r>
      <w:r w:rsidRPr="00FA2B3C">
        <w:rPr>
          <w:rFonts w:ascii="Univers LT Std 55" w:hAnsi="Univers LT Std 55"/>
          <w:i/>
          <w:sz w:val="24"/>
          <w:szCs w:val="24"/>
        </w:rPr>
        <w:t xml:space="preserve"> Administração, defesa, educação e saúde públicas e seguridade social </w:t>
      </w:r>
      <w:r w:rsidRPr="00FA2B3C">
        <w:rPr>
          <w:rFonts w:ascii="Univers LT Std 55" w:hAnsi="Univers LT Std 55"/>
          <w:sz w:val="24"/>
          <w:szCs w:val="24"/>
        </w:rPr>
        <w:t xml:space="preserve"> aparece com o maior valor relativo, já que representou 25,7% do valor adicionado bruto de Pernambuco, seguido por</w:t>
      </w:r>
      <w:r w:rsidRPr="00FA2B3C">
        <w:rPr>
          <w:rFonts w:ascii="Univers LT Std 55" w:hAnsi="Univers LT Std 55"/>
          <w:i/>
          <w:sz w:val="24"/>
          <w:szCs w:val="24"/>
        </w:rPr>
        <w:t xml:space="preserve">  Comércio e reparação de veículos automotores e motocicletas, </w:t>
      </w:r>
      <w:r w:rsidRPr="00FA2B3C">
        <w:rPr>
          <w:rFonts w:ascii="Univers LT Std 55" w:hAnsi="Univers LT Std 55"/>
          <w:sz w:val="24"/>
          <w:szCs w:val="24"/>
        </w:rPr>
        <w:t xml:space="preserve">cuja participação foi 12,6%, e </w:t>
      </w:r>
      <w:r w:rsidRPr="00FA2B3C">
        <w:rPr>
          <w:rFonts w:ascii="Univers LT Std 55" w:hAnsi="Univers LT Std 55"/>
          <w:i/>
          <w:sz w:val="24"/>
          <w:szCs w:val="24"/>
        </w:rPr>
        <w:t>Atividades Imobiliárias</w:t>
      </w:r>
      <w:r w:rsidRPr="00FA2B3C">
        <w:rPr>
          <w:rFonts w:ascii="Univers LT Std 55" w:hAnsi="Univers LT Std 55"/>
          <w:sz w:val="24"/>
          <w:szCs w:val="24"/>
        </w:rPr>
        <w:t>, com participação de 10,9%.</w:t>
      </w:r>
    </w:p>
    <w:p w14:paraId="38E65219" w14:textId="77777777" w:rsidR="00F6059D" w:rsidRPr="00722EB5" w:rsidRDefault="00F6059D" w:rsidP="00F6059D">
      <w:pPr>
        <w:rPr>
          <w:rFonts w:ascii="Verdana" w:hAnsi="Verdana"/>
          <w:b/>
          <w:sz w:val="46"/>
          <w:szCs w:val="46"/>
        </w:rPr>
      </w:pPr>
      <w:r w:rsidRPr="00722EB5">
        <w:rPr>
          <w:rFonts w:ascii="Verdana" w:hAnsi="Verdana"/>
          <w:b/>
          <w:sz w:val="46"/>
          <w:szCs w:val="46"/>
        </w:rPr>
        <w:t>Alagoas</w:t>
      </w:r>
    </w:p>
    <w:p w14:paraId="50B30177" w14:textId="612A9B88" w:rsidR="00F6059D" w:rsidRPr="00F6059D" w:rsidRDefault="00F6059D" w:rsidP="00F6059D">
      <w:pPr>
        <w:ind w:firstLine="708"/>
        <w:jc w:val="both"/>
        <w:rPr>
          <w:rFonts w:ascii="Univers LT Std 55" w:hAnsi="Univers LT Std 55"/>
          <w:sz w:val="24"/>
          <w:szCs w:val="24"/>
        </w:rPr>
      </w:pPr>
      <w:r w:rsidRPr="00F6059D">
        <w:rPr>
          <w:rFonts w:ascii="Univers LT Std 55" w:hAnsi="Univers LT Std 55"/>
          <w:sz w:val="24"/>
          <w:szCs w:val="24"/>
        </w:rPr>
        <w:t>O PIB do Estado de Alagoas, no ano de 2020, apresentou valor corrente de R$ 63,2 bilhões, com variação em volume de -4,2%, em relação ao ano de 201</w:t>
      </w:r>
      <w:r w:rsidRPr="00F6059D">
        <w:rPr>
          <w:rFonts w:ascii="Univers LT Std 55" w:hAnsi="Univers LT Std 55"/>
          <w:color w:val="000000" w:themeColor="text1"/>
          <w:sz w:val="24"/>
          <w:szCs w:val="24"/>
        </w:rPr>
        <w:t xml:space="preserve">9. </w:t>
      </w:r>
      <w:r w:rsidRPr="00F6059D">
        <w:rPr>
          <w:rFonts w:ascii="Univers LT Std 55" w:hAnsi="Univers LT Std 55"/>
          <w:sz w:val="24"/>
          <w:szCs w:val="24"/>
        </w:rPr>
        <w:t>Entre os componentes do PIB pela ótica da produção, R$ 57,1 bilhões referem-se ao valor adicionado bruto e R$ 6,</w:t>
      </w:r>
      <w:r>
        <w:rPr>
          <w:rFonts w:ascii="Univers LT Std 55" w:hAnsi="Univers LT Std 55"/>
          <w:sz w:val="24"/>
          <w:szCs w:val="24"/>
        </w:rPr>
        <w:t>1</w:t>
      </w:r>
      <w:r w:rsidRPr="00F6059D">
        <w:rPr>
          <w:rFonts w:ascii="Univers LT Std 55" w:hAnsi="Univers LT Std 55"/>
          <w:sz w:val="24"/>
          <w:szCs w:val="24"/>
        </w:rPr>
        <w:t xml:space="preserve"> bilhões a impostos, sobre produtos,  líquidos de subsídios.</w:t>
      </w:r>
      <w:r w:rsidRPr="00F6059D">
        <w:rPr>
          <w:rFonts w:ascii="Univers LT Std 55" w:hAnsi="Univers LT Std 55"/>
          <w:color w:val="FF0000"/>
          <w:sz w:val="24"/>
          <w:szCs w:val="24"/>
        </w:rPr>
        <w:t xml:space="preserve"> </w:t>
      </w:r>
      <w:r w:rsidRPr="00F6059D">
        <w:rPr>
          <w:rFonts w:ascii="Univers LT Std 55" w:hAnsi="Univers LT Std 55"/>
          <w:sz w:val="24"/>
          <w:szCs w:val="24"/>
        </w:rPr>
        <w:t xml:space="preserve">O comportamento deveu-se, sobretudo, ao desempenho dos </w:t>
      </w:r>
      <w:r w:rsidRPr="00712747">
        <w:rPr>
          <w:rFonts w:ascii="Univers LT Std 55" w:hAnsi="Univers LT Std 55"/>
          <w:i/>
          <w:iCs/>
          <w:sz w:val="24"/>
          <w:szCs w:val="24"/>
        </w:rPr>
        <w:t>Serviços</w:t>
      </w:r>
      <w:r w:rsidRPr="00F6059D">
        <w:rPr>
          <w:rFonts w:ascii="Univers LT Std 55" w:hAnsi="Univers LT Std 55"/>
          <w:sz w:val="24"/>
          <w:szCs w:val="24"/>
        </w:rPr>
        <w:t xml:space="preserve">, dada sua retração em volume de 5,7%, e pela </w:t>
      </w:r>
      <w:r w:rsidRPr="00712747">
        <w:rPr>
          <w:rFonts w:ascii="Univers LT Std 55" w:hAnsi="Univers LT Std 55"/>
          <w:i/>
          <w:iCs/>
          <w:sz w:val="24"/>
          <w:szCs w:val="24"/>
        </w:rPr>
        <w:t>Indústria</w:t>
      </w:r>
      <w:r w:rsidRPr="00F6059D">
        <w:rPr>
          <w:rFonts w:ascii="Univers LT Std 55" w:hAnsi="Univers LT Std 55"/>
          <w:sz w:val="24"/>
          <w:szCs w:val="24"/>
        </w:rPr>
        <w:t xml:space="preserve">, que apresentou queda  de 4,2% em 2020, em comparação 2019, enquanto a  </w:t>
      </w:r>
      <w:r w:rsidRPr="00712747">
        <w:rPr>
          <w:rFonts w:ascii="Univers LT Std 55" w:hAnsi="Univers LT Std 55"/>
          <w:i/>
          <w:iCs/>
          <w:sz w:val="24"/>
          <w:szCs w:val="24"/>
        </w:rPr>
        <w:t>Agropecuária</w:t>
      </w:r>
      <w:r w:rsidRPr="00F6059D">
        <w:rPr>
          <w:rFonts w:ascii="Univers LT Std 55" w:hAnsi="Univers LT Std 55"/>
          <w:sz w:val="24"/>
          <w:szCs w:val="24"/>
        </w:rPr>
        <w:t xml:space="preserve"> teve incremento em volume de 1,1%. </w:t>
      </w:r>
    </w:p>
    <w:p w14:paraId="7E4C2012" w14:textId="691752B0" w:rsidR="00F6059D" w:rsidRPr="00F6059D" w:rsidRDefault="00F6059D" w:rsidP="00F6059D">
      <w:pPr>
        <w:pBdr>
          <w:top w:val="nil"/>
          <w:left w:val="nil"/>
          <w:bottom w:val="nil"/>
          <w:right w:val="nil"/>
          <w:between w:val="nil"/>
        </w:pBdr>
        <w:ind w:right="198" w:firstLine="709"/>
        <w:jc w:val="both"/>
        <w:rPr>
          <w:rFonts w:ascii="Univers LT Std 55" w:hAnsi="Univers LT Std 55"/>
          <w:sz w:val="24"/>
          <w:szCs w:val="24"/>
        </w:rPr>
      </w:pPr>
      <w:r w:rsidRPr="00F6059D">
        <w:rPr>
          <w:rFonts w:ascii="Univers LT Std 55" w:hAnsi="Univers LT Std 55"/>
          <w:sz w:val="24"/>
          <w:szCs w:val="24"/>
        </w:rPr>
        <w:lastRenderedPageBreak/>
        <w:t xml:space="preserve">A </w:t>
      </w:r>
      <w:r w:rsidRPr="00F6059D">
        <w:rPr>
          <w:rFonts w:ascii="Univers LT Std 55" w:hAnsi="Univers LT Std 55"/>
          <w:i/>
          <w:iCs/>
          <w:sz w:val="24"/>
          <w:szCs w:val="24"/>
        </w:rPr>
        <w:t>Agropecuária</w:t>
      </w:r>
      <w:r w:rsidRPr="00F6059D">
        <w:rPr>
          <w:rFonts w:ascii="Univers LT Std 55" w:hAnsi="Univers LT Std 55"/>
          <w:sz w:val="24"/>
          <w:szCs w:val="24"/>
        </w:rPr>
        <w:t xml:space="preserve"> alagoana apresentou, em 2020, valor adicionado bruto de R$ 12,6 bilhões,</w:t>
      </w:r>
      <w:r w:rsidRPr="00F6059D">
        <w:rPr>
          <w:rFonts w:ascii="Univers LT Std 55" w:hAnsi="Univers LT Std 55"/>
          <w:color w:val="FF0000"/>
          <w:sz w:val="24"/>
          <w:szCs w:val="24"/>
        </w:rPr>
        <w:t xml:space="preserve"> </w:t>
      </w:r>
      <w:r w:rsidRPr="00F6059D">
        <w:rPr>
          <w:rFonts w:ascii="Univers LT Std 55" w:hAnsi="Univers LT Std 55"/>
          <w:sz w:val="24"/>
          <w:szCs w:val="24"/>
        </w:rPr>
        <w:t xml:space="preserve">com crescimento em 2020 de 1,1%,  em relação ao ano anterior; resultado  que refletiu a variação positiva de todas as atividades que compõem este grupo. A </w:t>
      </w:r>
      <w:r w:rsidRPr="00F6059D">
        <w:rPr>
          <w:rFonts w:ascii="Univers LT Std 55" w:hAnsi="Univers LT Std 55"/>
          <w:i/>
          <w:sz w:val="24"/>
          <w:szCs w:val="24"/>
        </w:rPr>
        <w:t>Agricultura, inclusive apoio à agricultura e a pós-colheita,</w:t>
      </w:r>
      <w:r w:rsidRPr="00F6059D">
        <w:rPr>
          <w:rFonts w:ascii="Univers LT Std 55" w:hAnsi="Univers LT Std 55"/>
          <w:color w:val="FF0000"/>
          <w:sz w:val="24"/>
          <w:szCs w:val="24"/>
        </w:rPr>
        <w:t xml:space="preserve"> </w:t>
      </w:r>
      <w:r w:rsidRPr="00F6059D">
        <w:rPr>
          <w:rFonts w:ascii="Univers LT Std 55" w:hAnsi="Univers LT Std 55"/>
          <w:sz w:val="24"/>
          <w:szCs w:val="24"/>
        </w:rPr>
        <w:t xml:space="preserve">apresentou variação em volume de 0,8%, influenciada, principalmente, pelo crescimento na produção dos cultivos da lavoura temporária. A </w:t>
      </w:r>
      <w:r w:rsidRPr="00F6059D">
        <w:rPr>
          <w:rFonts w:ascii="Univers LT Std 55" w:hAnsi="Univers LT Std 55"/>
          <w:i/>
          <w:sz w:val="24"/>
          <w:szCs w:val="24"/>
        </w:rPr>
        <w:t>Pecuária, inclusive apoio à Pecuária</w:t>
      </w:r>
      <w:r w:rsidRPr="00F6059D">
        <w:rPr>
          <w:rFonts w:ascii="Univers LT Std 55" w:hAnsi="Univers LT Std 55"/>
          <w:sz w:val="24"/>
          <w:szCs w:val="24"/>
        </w:rPr>
        <w:t xml:space="preserve"> de Alagoas cresceu 4,1%, em função da criação de bovinos e outros animais, representados pela elevação da produção de leite de vaca. Já a </w:t>
      </w:r>
      <w:r w:rsidRPr="00F6059D">
        <w:rPr>
          <w:rFonts w:ascii="Univers LT Std 55" w:hAnsi="Univers LT Std 55"/>
          <w:i/>
          <w:sz w:val="24"/>
          <w:szCs w:val="24"/>
        </w:rPr>
        <w:t>Produção florestal, pesca e aquicultura</w:t>
      </w:r>
      <w:r w:rsidRPr="00F6059D">
        <w:rPr>
          <w:rFonts w:ascii="Univers LT Std 55" w:hAnsi="Univers LT Std 55"/>
          <w:sz w:val="24"/>
          <w:szCs w:val="24"/>
        </w:rPr>
        <w:t xml:space="preserve">, em 2020, apresentou  crescimento de 1,9%, devido ao aumento da produção de pesca e aquicultura. </w:t>
      </w:r>
    </w:p>
    <w:p w14:paraId="49775DAE" w14:textId="51208EE9" w:rsidR="00F6059D" w:rsidRPr="00F6059D" w:rsidRDefault="00F6059D" w:rsidP="00F6059D">
      <w:pPr>
        <w:ind w:firstLine="708"/>
        <w:jc w:val="both"/>
        <w:rPr>
          <w:rFonts w:ascii="Univers LT Std 55" w:hAnsi="Univers LT Std 55"/>
          <w:sz w:val="24"/>
          <w:szCs w:val="24"/>
        </w:rPr>
      </w:pPr>
      <w:r w:rsidRPr="00F6059D">
        <w:rPr>
          <w:rFonts w:ascii="Univers LT Std 55" w:hAnsi="Univers LT Std 55"/>
          <w:sz w:val="24"/>
          <w:szCs w:val="24"/>
        </w:rPr>
        <w:t xml:space="preserve">No que se refere à </w:t>
      </w:r>
      <w:r w:rsidRPr="00F6059D">
        <w:rPr>
          <w:rFonts w:ascii="Univers LT Std 55" w:hAnsi="Univers LT Std 55"/>
          <w:i/>
          <w:iCs/>
          <w:sz w:val="24"/>
          <w:szCs w:val="24"/>
        </w:rPr>
        <w:t>Indústria</w:t>
      </w:r>
      <w:r w:rsidRPr="00F6059D">
        <w:rPr>
          <w:rFonts w:ascii="Univers LT Std 55" w:hAnsi="Univers LT Std 55"/>
          <w:sz w:val="24"/>
          <w:szCs w:val="24"/>
        </w:rPr>
        <w:t xml:space="preserve"> de Alagoas  no ano de 2020,  o valor adicionado bruto estimado foi  R$ 7,</w:t>
      </w:r>
      <w:r>
        <w:rPr>
          <w:rFonts w:ascii="Univers LT Std 55" w:hAnsi="Univers LT Std 55"/>
          <w:sz w:val="24"/>
          <w:szCs w:val="24"/>
        </w:rPr>
        <w:t>4</w:t>
      </w:r>
      <w:r w:rsidRPr="00F6059D">
        <w:rPr>
          <w:rFonts w:ascii="Univers LT Std 55" w:hAnsi="Univers LT Std 55"/>
          <w:sz w:val="24"/>
          <w:szCs w:val="24"/>
        </w:rPr>
        <w:t xml:space="preserve"> bilhões e, em volume, houve queda de 4,2%, em relação a 2019.  A redução em volume verificada foi resultante do desempenho de </w:t>
      </w:r>
      <w:r w:rsidRPr="00F6059D">
        <w:rPr>
          <w:rFonts w:ascii="Univers LT Std 55" w:hAnsi="Univers LT Std 55"/>
          <w:i/>
          <w:sz w:val="24"/>
          <w:szCs w:val="24"/>
        </w:rPr>
        <w:t>Indústrias de transformação</w:t>
      </w:r>
      <w:r w:rsidRPr="00F6059D">
        <w:rPr>
          <w:rFonts w:ascii="Univers LT Std 55" w:hAnsi="Univers LT Std 55"/>
          <w:sz w:val="24"/>
          <w:szCs w:val="24"/>
        </w:rPr>
        <w:t xml:space="preserve">, que recuou 2,7%, devido aos seguintes de segmentos: fabricação de produtos alimentícios; fabricação de produtos químicos orgânicos e inorgânicos; manutenção; reparação e instalação de máquinas e equipamentos. Houve, contudo, crescimento em volume em alguns outros segmentos que compõem as </w:t>
      </w:r>
      <w:r w:rsidRPr="00F6059D">
        <w:rPr>
          <w:rFonts w:ascii="Univers LT Std 55" w:hAnsi="Univers LT Std 55"/>
          <w:i/>
          <w:sz w:val="24"/>
          <w:szCs w:val="24"/>
        </w:rPr>
        <w:t>Indústrias de transformação</w:t>
      </w:r>
      <w:r w:rsidRPr="00F6059D">
        <w:rPr>
          <w:rFonts w:ascii="Univers LT Std 55" w:hAnsi="Univers LT Std 55"/>
          <w:sz w:val="24"/>
          <w:szCs w:val="24"/>
        </w:rPr>
        <w:t xml:space="preserve">, como a fabricação de resina, elastômero, fibras artificiais e sintéticas e fabricação de produtos de borracha e de material plástico, que atenuaram o resultado negativo da atividade. A </w:t>
      </w:r>
      <w:r w:rsidRPr="00F6059D">
        <w:rPr>
          <w:rFonts w:ascii="Univers LT Std 55" w:hAnsi="Univers LT Std 55"/>
          <w:i/>
          <w:sz w:val="24"/>
          <w:szCs w:val="24"/>
        </w:rPr>
        <w:t>Construção</w:t>
      </w:r>
      <w:r w:rsidRPr="00F6059D">
        <w:rPr>
          <w:rFonts w:ascii="Univers LT Std 55" w:hAnsi="Univers LT Std 55"/>
          <w:sz w:val="24"/>
          <w:szCs w:val="24"/>
        </w:rPr>
        <w:t xml:space="preserve"> também contribuiu para o decréscimo  em volume da Indústria alagoana, em que a  construção de edifícios foi a principal responsável pelo comportamento  descrito. </w:t>
      </w:r>
      <w:r w:rsidRPr="00F6059D">
        <w:rPr>
          <w:rFonts w:ascii="Univers LT Std 55" w:hAnsi="Univers LT Std 55"/>
          <w:i/>
          <w:sz w:val="24"/>
          <w:szCs w:val="24"/>
        </w:rPr>
        <w:t>Eletricidade e gás, água, esgoto, atividades de gestão de resíduos e descontaminaç</w:t>
      </w:r>
      <w:r w:rsidRPr="00F6059D">
        <w:rPr>
          <w:rFonts w:ascii="Univers LT Std 55" w:hAnsi="Univers LT Std 55"/>
          <w:sz w:val="24"/>
          <w:szCs w:val="24"/>
        </w:rPr>
        <w:t>ão também apresentou retração, devido à geração e distribuição de energia elétrica.</w:t>
      </w:r>
    </w:p>
    <w:p w14:paraId="0351C1E5" w14:textId="72880DF5" w:rsidR="00F6059D" w:rsidRPr="00F6059D" w:rsidRDefault="00F6059D" w:rsidP="00F6059D">
      <w:pPr>
        <w:ind w:firstLine="708"/>
        <w:jc w:val="both"/>
        <w:rPr>
          <w:rFonts w:ascii="Univers LT Std 55" w:hAnsi="Univers LT Std 55"/>
          <w:sz w:val="24"/>
          <w:szCs w:val="24"/>
        </w:rPr>
      </w:pPr>
      <w:r w:rsidRPr="00F6059D">
        <w:rPr>
          <w:rFonts w:ascii="Univers LT Std 55" w:hAnsi="Univers LT Std 55"/>
          <w:i/>
          <w:iCs/>
          <w:sz w:val="24"/>
          <w:szCs w:val="24"/>
        </w:rPr>
        <w:t>Serviços</w:t>
      </w:r>
      <w:r w:rsidRPr="00F6059D">
        <w:rPr>
          <w:rFonts w:ascii="Univers LT Std 55" w:hAnsi="Univers LT Std 55"/>
          <w:sz w:val="24"/>
          <w:szCs w:val="24"/>
        </w:rPr>
        <w:t xml:space="preserve">, cujo valor adicionado bruto foi de R$ 37,1 bilhões, registrou  recuo em volume de 5,7%. Como este é o grupo de atividades de maior  representatividade na economia alagoana, seu comportamento influenciou sobremaneira a queda em volume observada no  PIB do estado, entre 2019 e 2020. Tal resultado é explicado pelos desempenhos verificados nas atividades: </w:t>
      </w:r>
      <w:r w:rsidRPr="00F6059D">
        <w:rPr>
          <w:rFonts w:ascii="Univers LT Std 55" w:hAnsi="Univers LT Std 55"/>
          <w:i/>
          <w:sz w:val="24"/>
          <w:szCs w:val="24"/>
        </w:rPr>
        <w:t>Administração, defesa, educação e saúde públicas e seguridade social</w:t>
      </w:r>
      <w:r w:rsidRPr="00F6059D">
        <w:rPr>
          <w:rFonts w:ascii="Univers LT Std 55" w:hAnsi="Univers LT Std 55"/>
          <w:sz w:val="24"/>
          <w:szCs w:val="24"/>
        </w:rPr>
        <w:t xml:space="preserve"> (-5,2%); </w:t>
      </w:r>
      <w:r w:rsidRPr="00F6059D">
        <w:rPr>
          <w:rFonts w:ascii="Univers LT Std 55" w:hAnsi="Univers LT Std 55"/>
          <w:i/>
          <w:sz w:val="24"/>
          <w:szCs w:val="24"/>
        </w:rPr>
        <w:t>Alojamento e alimentação</w:t>
      </w:r>
      <w:r w:rsidRPr="00F6059D">
        <w:rPr>
          <w:rFonts w:ascii="Univers LT Std 55" w:hAnsi="Univers LT Std 55"/>
          <w:sz w:val="24"/>
          <w:szCs w:val="24"/>
        </w:rPr>
        <w:t xml:space="preserve"> (-24,9%); </w:t>
      </w:r>
      <w:r w:rsidRPr="00F6059D">
        <w:rPr>
          <w:rFonts w:ascii="Univers LT Std 55" w:hAnsi="Univers LT Std 55"/>
          <w:i/>
          <w:sz w:val="24"/>
          <w:szCs w:val="24"/>
        </w:rPr>
        <w:t>Atividades imobiliárias</w:t>
      </w:r>
      <w:r w:rsidRPr="00F6059D">
        <w:rPr>
          <w:rFonts w:ascii="Univers LT Std 55" w:hAnsi="Univers LT Std 55"/>
          <w:sz w:val="24"/>
          <w:szCs w:val="24"/>
        </w:rPr>
        <w:t xml:space="preserve"> (-5,6%); </w:t>
      </w:r>
      <w:r w:rsidRPr="00F6059D">
        <w:rPr>
          <w:rFonts w:ascii="Univers LT Std 55" w:hAnsi="Univers LT Std 55"/>
          <w:i/>
          <w:sz w:val="24"/>
          <w:szCs w:val="24"/>
        </w:rPr>
        <w:t>Transporte, armazenagem e correio</w:t>
      </w:r>
      <w:r w:rsidRPr="00F6059D">
        <w:rPr>
          <w:rFonts w:ascii="Univers LT Std 55" w:hAnsi="Univers LT Std 55"/>
          <w:sz w:val="24"/>
          <w:szCs w:val="24"/>
        </w:rPr>
        <w:t xml:space="preserve"> (-10,5%) e </w:t>
      </w:r>
      <w:r w:rsidRPr="00F6059D">
        <w:rPr>
          <w:rFonts w:ascii="Univers LT Std 55" w:hAnsi="Univers LT Std 55"/>
          <w:i/>
          <w:sz w:val="24"/>
          <w:szCs w:val="24"/>
        </w:rPr>
        <w:t>Atividades profissionais, científicas e técnicas, administrativas e serviços complementares</w:t>
      </w:r>
      <w:r w:rsidRPr="00F6059D">
        <w:rPr>
          <w:rFonts w:ascii="Univers LT Std 55" w:hAnsi="Univers LT Std 55"/>
          <w:sz w:val="24"/>
          <w:szCs w:val="24"/>
        </w:rPr>
        <w:t xml:space="preserve"> (-3,5%). Em contrapartida,   </w:t>
      </w:r>
      <w:r w:rsidRPr="00F6059D">
        <w:rPr>
          <w:rFonts w:ascii="Univers LT Std 55" w:hAnsi="Univers LT Std 55"/>
          <w:i/>
          <w:sz w:val="24"/>
          <w:szCs w:val="24"/>
        </w:rPr>
        <w:t>Comércio e reparação de veículos automotores e motocicletas</w:t>
      </w:r>
      <w:r w:rsidRPr="00F6059D">
        <w:rPr>
          <w:rFonts w:ascii="Univers LT Std 55" w:hAnsi="Univers LT Std 55"/>
          <w:sz w:val="24"/>
          <w:szCs w:val="24"/>
        </w:rPr>
        <w:t xml:space="preserve"> (0,2%),  atividade relevante  nos Serviços,  apresentou variação positiva em 2020, ante 2019.</w:t>
      </w:r>
    </w:p>
    <w:p w14:paraId="6089F28C" w14:textId="77777777" w:rsidR="00FA2B3C" w:rsidRPr="00F6059D" w:rsidRDefault="00FA2B3C" w:rsidP="00FA2B3C">
      <w:pPr>
        <w:jc w:val="both"/>
        <w:rPr>
          <w:rFonts w:ascii="Univers LT Std 55" w:hAnsi="Univers LT Std 55"/>
          <w:color w:val="FF0000"/>
          <w:sz w:val="24"/>
          <w:szCs w:val="24"/>
        </w:rPr>
      </w:pPr>
    </w:p>
    <w:p w14:paraId="0E1F5248" w14:textId="77777777" w:rsidR="00712747" w:rsidRPr="00722EB5" w:rsidRDefault="00712747" w:rsidP="00712747">
      <w:pPr>
        <w:rPr>
          <w:rFonts w:ascii="Verdana" w:hAnsi="Verdana"/>
          <w:b/>
          <w:sz w:val="46"/>
          <w:szCs w:val="46"/>
        </w:rPr>
      </w:pPr>
      <w:r w:rsidRPr="00722EB5">
        <w:rPr>
          <w:rFonts w:ascii="Verdana" w:hAnsi="Verdana"/>
          <w:b/>
          <w:sz w:val="46"/>
          <w:szCs w:val="46"/>
        </w:rPr>
        <w:t>Sergipe</w:t>
      </w:r>
    </w:p>
    <w:p w14:paraId="744F5ABC" w14:textId="12B4BA0F" w:rsidR="00712747" w:rsidRPr="00712747" w:rsidRDefault="00712747" w:rsidP="00712747">
      <w:pPr>
        <w:spacing w:after="200" w:line="276" w:lineRule="auto"/>
        <w:ind w:firstLine="708"/>
        <w:jc w:val="both"/>
        <w:rPr>
          <w:rFonts w:ascii="Univers LT Std 55" w:eastAsia="Univers" w:hAnsi="Univers LT Std 55" w:cs="Times New Roman"/>
          <w:sz w:val="24"/>
          <w:szCs w:val="24"/>
        </w:rPr>
      </w:pPr>
      <w:r w:rsidRPr="00712747">
        <w:rPr>
          <w:rFonts w:ascii="Univers LT Std 55" w:eastAsia="Univers" w:hAnsi="Univers LT Std 55" w:cs="Times New Roman"/>
          <w:sz w:val="24"/>
          <w:szCs w:val="24"/>
        </w:rPr>
        <w:t xml:space="preserve">O PIB do Estado do Sergipe foi de R$ 45,4 bilhões em 2020 e apresentou redução em volume de 1,0%, em relação ao ano anterior. Apesar da retração em volume verificada, registrou-se crescimento na </w:t>
      </w:r>
      <w:r w:rsidRPr="00712747">
        <w:rPr>
          <w:rFonts w:ascii="Univers LT Std 55" w:eastAsia="Univers" w:hAnsi="Univers LT Std 55" w:cs="Times New Roman"/>
          <w:i/>
          <w:iCs/>
          <w:sz w:val="24"/>
          <w:szCs w:val="24"/>
        </w:rPr>
        <w:t>Agropecuária</w:t>
      </w:r>
      <w:r w:rsidRPr="00712747">
        <w:rPr>
          <w:rFonts w:ascii="Univers LT Std 55" w:eastAsia="Univers" w:hAnsi="Univers LT Std 55" w:cs="Times New Roman"/>
          <w:sz w:val="24"/>
          <w:szCs w:val="24"/>
        </w:rPr>
        <w:t xml:space="preserve"> e na </w:t>
      </w:r>
      <w:r w:rsidRPr="00712747">
        <w:rPr>
          <w:rFonts w:ascii="Univers LT Std 55" w:eastAsia="Univers" w:hAnsi="Univers LT Std 55" w:cs="Times New Roman"/>
          <w:i/>
          <w:iCs/>
          <w:sz w:val="24"/>
          <w:szCs w:val="24"/>
        </w:rPr>
        <w:t>Indústria</w:t>
      </w:r>
      <w:r w:rsidRPr="00712747">
        <w:rPr>
          <w:rFonts w:ascii="Univers LT Std 55" w:eastAsia="Univers" w:hAnsi="Univers LT Std 55" w:cs="Times New Roman"/>
          <w:sz w:val="24"/>
          <w:szCs w:val="24"/>
        </w:rPr>
        <w:t xml:space="preserve"> sergipanas, devido </w:t>
      </w:r>
      <w:r w:rsidRPr="00712747">
        <w:rPr>
          <w:rFonts w:ascii="Univers LT Std 55" w:eastAsia="Univers" w:hAnsi="Univers LT Std 55" w:cs="Times New Roman"/>
          <w:sz w:val="24"/>
          <w:szCs w:val="24"/>
        </w:rPr>
        <w:lastRenderedPageBreak/>
        <w:t xml:space="preserve">principalmente ao impacto das condições climáticas favoráveis para a </w:t>
      </w:r>
      <w:r>
        <w:rPr>
          <w:rFonts w:ascii="Univers LT Std 55" w:eastAsia="Univers" w:hAnsi="Univers LT Std 55" w:cs="Times New Roman"/>
          <w:sz w:val="24"/>
          <w:szCs w:val="24"/>
        </w:rPr>
        <w:t>a</w:t>
      </w:r>
      <w:r w:rsidRPr="00712747">
        <w:rPr>
          <w:rFonts w:ascii="Univers LT Std 55" w:eastAsia="Univers" w:hAnsi="Univers LT Std 55" w:cs="Times New Roman"/>
          <w:sz w:val="24"/>
          <w:szCs w:val="24"/>
        </w:rPr>
        <w:t xml:space="preserve">gricultura, no primeiro, e ao aumento na geração de energia elétrica, no segundo. Em termos de participação na economia nacional, o estado representou 0,6% do PIB brasileiro em 2020, mesma participação verificada em 2019. </w:t>
      </w:r>
    </w:p>
    <w:p w14:paraId="2358DB34" w14:textId="2C5C64E6" w:rsidR="00712747" w:rsidRPr="00712747" w:rsidRDefault="00712747" w:rsidP="00712747">
      <w:pPr>
        <w:spacing w:after="200" w:line="276" w:lineRule="auto"/>
        <w:ind w:firstLine="708"/>
        <w:jc w:val="both"/>
        <w:rPr>
          <w:rFonts w:ascii="Univers LT Std 55" w:eastAsia="Univers" w:hAnsi="Univers LT Std 55" w:cs="Times New Roman"/>
          <w:sz w:val="24"/>
          <w:szCs w:val="24"/>
        </w:rPr>
      </w:pPr>
      <w:r w:rsidRPr="00712747">
        <w:rPr>
          <w:rFonts w:ascii="Univers LT Std 55" w:eastAsia="Univers" w:hAnsi="Univers LT Std 55" w:cs="Times New Roman"/>
          <w:sz w:val="24"/>
          <w:szCs w:val="24"/>
        </w:rPr>
        <w:t xml:space="preserve">A </w:t>
      </w:r>
      <w:r w:rsidRPr="00712747">
        <w:rPr>
          <w:rFonts w:ascii="Univers LT Std 55" w:eastAsia="Univers" w:hAnsi="Univers LT Std 55" w:cs="Times New Roman"/>
          <w:i/>
          <w:sz w:val="24"/>
          <w:szCs w:val="24"/>
        </w:rPr>
        <w:t>Agropecuária</w:t>
      </w:r>
      <w:r w:rsidRPr="00712747">
        <w:rPr>
          <w:rFonts w:ascii="Univers LT Std 55" w:eastAsia="Univers" w:hAnsi="Univers LT Std 55" w:cs="Times New Roman"/>
          <w:sz w:val="24"/>
          <w:szCs w:val="24"/>
        </w:rPr>
        <w:t xml:space="preserve"> apresentou crescimento em volume de 9,2% em Sergipe, no ano de 2020, resultante da variação positiva de duas, entre as três atividades que a compõem, foram elas: </w:t>
      </w:r>
      <w:r w:rsidRPr="00712747">
        <w:rPr>
          <w:rFonts w:ascii="Univers LT Std 55" w:eastAsia="Univers" w:hAnsi="Univers LT Std 55" w:cs="Times New Roman"/>
          <w:i/>
          <w:sz w:val="24"/>
          <w:szCs w:val="24"/>
        </w:rPr>
        <w:t>Agricultura, inclusive apoio à agricultura e a pós-colheita</w:t>
      </w:r>
      <w:r w:rsidRPr="00712747">
        <w:rPr>
          <w:rFonts w:ascii="Univers LT Std 55" w:eastAsia="Univers" w:hAnsi="Univers LT Std 55" w:cs="Times New Roman"/>
          <w:sz w:val="24"/>
          <w:szCs w:val="24"/>
        </w:rPr>
        <w:t xml:space="preserve"> e  </w:t>
      </w:r>
      <w:r w:rsidRPr="00712747">
        <w:rPr>
          <w:rFonts w:ascii="Univers LT Std 55" w:eastAsia="Univers" w:hAnsi="Univers LT Std 55" w:cs="Times New Roman"/>
          <w:i/>
          <w:iCs/>
          <w:sz w:val="24"/>
          <w:szCs w:val="24"/>
        </w:rPr>
        <w:t xml:space="preserve">Pecuária, inclusive apoio à </w:t>
      </w:r>
      <w:r>
        <w:rPr>
          <w:rFonts w:ascii="Univers LT Std 55" w:eastAsia="Univers" w:hAnsi="Univers LT Std 55" w:cs="Times New Roman"/>
          <w:i/>
          <w:iCs/>
          <w:sz w:val="24"/>
          <w:szCs w:val="24"/>
        </w:rPr>
        <w:t>p</w:t>
      </w:r>
      <w:r w:rsidRPr="00712747">
        <w:rPr>
          <w:rFonts w:ascii="Univers LT Std 55" w:eastAsia="Univers" w:hAnsi="Univers LT Std 55" w:cs="Times New Roman"/>
          <w:i/>
          <w:iCs/>
          <w:sz w:val="24"/>
          <w:szCs w:val="24"/>
        </w:rPr>
        <w:t>ecuária.</w:t>
      </w:r>
      <w:r w:rsidRPr="00712747">
        <w:rPr>
          <w:rFonts w:ascii="Univers LT Std 55" w:eastAsia="Univers" w:hAnsi="Univers LT Std 55" w:cs="Times New Roman"/>
          <w:sz w:val="24"/>
          <w:szCs w:val="24"/>
        </w:rPr>
        <w:t xml:space="preserve"> A primeira, principal atividade da </w:t>
      </w:r>
      <w:r w:rsidRPr="00712747">
        <w:rPr>
          <w:rFonts w:ascii="Univers LT Std 55" w:eastAsia="Univers" w:hAnsi="Univers LT Std 55" w:cs="Times New Roman"/>
          <w:i/>
          <w:iCs/>
          <w:sz w:val="24"/>
          <w:szCs w:val="24"/>
        </w:rPr>
        <w:t>Agropecuária</w:t>
      </w:r>
      <w:r w:rsidRPr="00712747">
        <w:rPr>
          <w:rFonts w:ascii="Univers LT Std 55" w:eastAsia="Univers" w:hAnsi="Univers LT Std 55" w:cs="Times New Roman"/>
          <w:sz w:val="24"/>
          <w:szCs w:val="24"/>
        </w:rPr>
        <w:t xml:space="preserve"> no estado, teve variação em volume de 10,9%, devido à produção de cultivo de cereais e de outras lavouras temporárias, com destaque para produção de milho. Já a </w:t>
      </w:r>
      <w:r w:rsidRPr="00712747">
        <w:rPr>
          <w:rFonts w:ascii="Univers LT Std 55" w:eastAsia="Univers" w:hAnsi="Univers LT Std 55" w:cs="Times New Roman"/>
          <w:i/>
          <w:iCs/>
          <w:sz w:val="24"/>
          <w:szCs w:val="24"/>
        </w:rPr>
        <w:t>Pecuária</w:t>
      </w:r>
      <w:r w:rsidRPr="00712747">
        <w:rPr>
          <w:rFonts w:ascii="Univers LT Std 55" w:eastAsia="Univers" w:hAnsi="Univers LT Std 55" w:cs="Times New Roman"/>
          <w:sz w:val="24"/>
          <w:szCs w:val="24"/>
        </w:rPr>
        <w:t xml:space="preserve">, </w:t>
      </w:r>
      <w:r w:rsidRPr="00712747">
        <w:rPr>
          <w:rFonts w:ascii="Univers LT Std 55" w:eastAsia="Univers" w:hAnsi="Univers LT Std 55" w:cs="Times New Roman"/>
          <w:i/>
          <w:iCs/>
          <w:sz w:val="24"/>
          <w:szCs w:val="24"/>
        </w:rPr>
        <w:t xml:space="preserve">inclusive apoio à </w:t>
      </w:r>
      <w:r>
        <w:rPr>
          <w:rFonts w:ascii="Univers LT Std 55" w:eastAsia="Univers" w:hAnsi="Univers LT Std 55" w:cs="Times New Roman"/>
          <w:i/>
          <w:iCs/>
          <w:sz w:val="24"/>
          <w:szCs w:val="24"/>
        </w:rPr>
        <w:t>p</w:t>
      </w:r>
      <w:r w:rsidRPr="00712747">
        <w:rPr>
          <w:rFonts w:ascii="Univers LT Std 55" w:eastAsia="Univers" w:hAnsi="Univers LT Std 55" w:cs="Times New Roman"/>
          <w:i/>
          <w:iCs/>
          <w:sz w:val="24"/>
          <w:szCs w:val="24"/>
        </w:rPr>
        <w:t>ecuária</w:t>
      </w:r>
      <w:r w:rsidRPr="00712747">
        <w:rPr>
          <w:rFonts w:ascii="Univers LT Std 55" w:eastAsia="Univers" w:hAnsi="Univers LT Std 55" w:cs="Times New Roman"/>
          <w:sz w:val="24"/>
          <w:szCs w:val="24"/>
        </w:rPr>
        <w:t xml:space="preserve"> apresentou aumento de 5,8% no ano, que superou o crescimento de 2019 (14,0%), justificado pelo aumento da criação de bovinos, suínos e aves e outros animais. No que concerne à </w:t>
      </w:r>
      <w:r w:rsidRPr="00712747">
        <w:rPr>
          <w:rFonts w:ascii="Univers LT Std 55" w:eastAsia="Univers" w:hAnsi="Univers LT Std 55" w:cs="Times New Roman"/>
          <w:i/>
          <w:iCs/>
          <w:sz w:val="24"/>
          <w:szCs w:val="24"/>
        </w:rPr>
        <w:t>Produção florestal, pesca e aquicultura</w:t>
      </w:r>
      <w:r w:rsidRPr="00712747">
        <w:rPr>
          <w:rFonts w:ascii="Univers LT Std 55" w:eastAsia="Univers" w:hAnsi="Univers LT Std 55" w:cs="Times New Roman"/>
          <w:sz w:val="24"/>
          <w:szCs w:val="24"/>
        </w:rPr>
        <w:t xml:space="preserve">, a atividade apresentou uma variação de -8,5%, devido à redução verificada na silvicultura. No que diz a respeito à participação da </w:t>
      </w:r>
      <w:r w:rsidRPr="00712747">
        <w:rPr>
          <w:rFonts w:ascii="Univers LT Std 55" w:eastAsia="Univers" w:hAnsi="Univers LT Std 55" w:cs="Times New Roman"/>
          <w:i/>
          <w:iCs/>
          <w:sz w:val="24"/>
          <w:szCs w:val="24"/>
        </w:rPr>
        <w:t>Agropecuária</w:t>
      </w:r>
      <w:r w:rsidRPr="00712747">
        <w:rPr>
          <w:rFonts w:ascii="Univers LT Std 55" w:eastAsia="Univers" w:hAnsi="Univers LT Std 55" w:cs="Times New Roman"/>
          <w:sz w:val="24"/>
          <w:szCs w:val="24"/>
        </w:rPr>
        <w:t xml:space="preserve"> na economia do estado, esta cresceu 1,2 </w:t>
      </w:r>
      <w:proofErr w:type="spellStart"/>
      <w:r w:rsidRPr="00712747">
        <w:rPr>
          <w:rFonts w:ascii="Univers LT Std 55" w:eastAsia="Univers" w:hAnsi="Univers LT Std 55" w:cs="Times New Roman"/>
          <w:sz w:val="24"/>
          <w:szCs w:val="24"/>
        </w:rPr>
        <w:t>p.p</w:t>
      </w:r>
      <w:proofErr w:type="spellEnd"/>
      <w:r w:rsidRPr="00712747">
        <w:rPr>
          <w:rFonts w:ascii="Univers LT Std 55" w:eastAsia="Univers" w:hAnsi="Univers LT Std 55" w:cs="Times New Roman"/>
          <w:sz w:val="24"/>
          <w:szCs w:val="24"/>
        </w:rPr>
        <w:t>., saindo de 5,1% para 6,3% entre 2019 e 2020.</w:t>
      </w:r>
    </w:p>
    <w:p w14:paraId="22DE2BF0" w14:textId="77777777" w:rsidR="00712747" w:rsidRPr="00712747" w:rsidRDefault="00712747" w:rsidP="00712747">
      <w:pPr>
        <w:spacing w:after="200" w:line="276" w:lineRule="auto"/>
        <w:ind w:firstLine="708"/>
        <w:jc w:val="both"/>
        <w:rPr>
          <w:rFonts w:ascii="Univers LT Std 55" w:hAnsi="Univers LT Std 55" w:cs="Times New Roman"/>
          <w:color w:val="000000" w:themeColor="text1"/>
          <w:sz w:val="24"/>
          <w:szCs w:val="24"/>
        </w:rPr>
      </w:pPr>
      <w:r w:rsidRPr="00712747">
        <w:rPr>
          <w:rFonts w:ascii="Univers LT Std 55" w:eastAsia="Univers" w:hAnsi="Univers LT Std 55" w:cs="Times New Roman"/>
          <w:sz w:val="24"/>
          <w:szCs w:val="24"/>
        </w:rPr>
        <w:t xml:space="preserve">A </w:t>
      </w:r>
      <w:r w:rsidRPr="00712747">
        <w:rPr>
          <w:rFonts w:ascii="Univers LT Std 55" w:eastAsia="Univers" w:hAnsi="Univers LT Std 55" w:cs="Times New Roman"/>
          <w:i/>
          <w:sz w:val="24"/>
          <w:szCs w:val="24"/>
        </w:rPr>
        <w:t>Indústria</w:t>
      </w:r>
      <w:r w:rsidRPr="00712747">
        <w:rPr>
          <w:rFonts w:ascii="Univers LT Std 55" w:eastAsia="Univers" w:hAnsi="Univers LT Std 55" w:cs="Times New Roman"/>
          <w:sz w:val="24"/>
          <w:szCs w:val="24"/>
        </w:rPr>
        <w:t xml:space="preserve"> sergipana também apresentou variação em volume positiva, de 13,5%, devido ao desempenho de</w:t>
      </w:r>
      <w:r w:rsidRPr="00712747">
        <w:rPr>
          <w:rFonts w:ascii="Univers LT Std 55" w:eastAsia="Univers" w:hAnsi="Univers LT Std 55" w:cs="Times New Roman"/>
          <w:i/>
          <w:sz w:val="24"/>
          <w:szCs w:val="24"/>
        </w:rPr>
        <w:t xml:space="preserve"> Eletricidade, gás, água e esgoto, atividades de gestão de resíduos e descontaminação </w:t>
      </w:r>
      <w:r w:rsidRPr="00712747">
        <w:rPr>
          <w:rFonts w:ascii="Univers LT Std 55" w:eastAsia="Univers" w:hAnsi="Univers LT Std 55" w:cs="Times New Roman"/>
          <w:iCs/>
          <w:sz w:val="24"/>
          <w:szCs w:val="24"/>
        </w:rPr>
        <w:t xml:space="preserve">(43,2%), em que houve aumento da geração de energia da usina hidrelétrica Xingó. O grupo de atividades </w:t>
      </w:r>
      <w:r w:rsidRPr="00712747">
        <w:rPr>
          <w:rFonts w:ascii="Univers LT Std 55" w:eastAsia="Univers" w:hAnsi="Univers LT Std 55" w:cs="Times New Roman"/>
          <w:sz w:val="24"/>
          <w:szCs w:val="24"/>
        </w:rPr>
        <w:t xml:space="preserve">industriais também aumentou sua participação na economia de Sergipe, saindo de 19,7% em 2019, para 21,9% em 2020; elevação de 2,2 </w:t>
      </w:r>
      <w:proofErr w:type="spellStart"/>
      <w:r w:rsidRPr="00712747">
        <w:rPr>
          <w:rFonts w:ascii="Univers LT Std 55" w:eastAsia="Univers" w:hAnsi="Univers LT Std 55" w:cs="Times New Roman"/>
          <w:sz w:val="24"/>
          <w:szCs w:val="24"/>
        </w:rPr>
        <w:t>p.p</w:t>
      </w:r>
      <w:proofErr w:type="spellEnd"/>
      <w:r w:rsidRPr="00712747">
        <w:rPr>
          <w:rFonts w:ascii="Univers LT Std 55" w:eastAsia="Univers" w:hAnsi="Univers LT Std 55" w:cs="Times New Roman"/>
          <w:sz w:val="24"/>
          <w:szCs w:val="24"/>
        </w:rPr>
        <w:t xml:space="preserve">. O aumento na participação relativa da </w:t>
      </w:r>
      <w:r w:rsidRPr="00712747">
        <w:rPr>
          <w:rFonts w:ascii="Univers LT Std 55" w:eastAsia="Univers" w:hAnsi="Univers LT Std 55" w:cs="Times New Roman"/>
          <w:i/>
          <w:iCs/>
          <w:sz w:val="24"/>
          <w:szCs w:val="24"/>
        </w:rPr>
        <w:t>Indústria</w:t>
      </w:r>
      <w:r w:rsidRPr="00712747">
        <w:rPr>
          <w:rFonts w:ascii="Univers LT Std 55" w:eastAsia="Univers" w:hAnsi="Univers LT Std 55" w:cs="Times New Roman"/>
          <w:sz w:val="24"/>
          <w:szCs w:val="24"/>
        </w:rPr>
        <w:t xml:space="preserve"> deveu-se, além da atividade já citada, à </w:t>
      </w:r>
      <w:r w:rsidRPr="00712747">
        <w:rPr>
          <w:rFonts w:ascii="Univers LT Std 55" w:eastAsia="Univers" w:hAnsi="Univers LT Std 55" w:cs="Times New Roman"/>
          <w:i/>
          <w:sz w:val="24"/>
          <w:szCs w:val="24"/>
        </w:rPr>
        <w:t xml:space="preserve">Construção e </w:t>
      </w:r>
      <w:r w:rsidRPr="00712747">
        <w:rPr>
          <w:rFonts w:ascii="Univers LT Std 55" w:eastAsia="Univers" w:hAnsi="Univers LT Std 55" w:cs="Times New Roman"/>
          <w:sz w:val="24"/>
          <w:szCs w:val="24"/>
        </w:rPr>
        <w:t xml:space="preserve">às </w:t>
      </w:r>
      <w:r w:rsidRPr="00712747">
        <w:rPr>
          <w:rFonts w:ascii="Univers LT Std 55" w:eastAsia="Univers" w:hAnsi="Univers LT Std 55" w:cs="Times New Roman"/>
          <w:i/>
          <w:sz w:val="24"/>
          <w:szCs w:val="24"/>
        </w:rPr>
        <w:t>Indústrias de transformação</w:t>
      </w:r>
      <w:r w:rsidRPr="00712747">
        <w:rPr>
          <w:rFonts w:ascii="Univers LT Std 55" w:eastAsia="Univers" w:hAnsi="Univers LT Std 55" w:cs="Times New Roman"/>
          <w:sz w:val="24"/>
          <w:szCs w:val="24"/>
        </w:rPr>
        <w:t>.</w:t>
      </w:r>
    </w:p>
    <w:p w14:paraId="40486C0E" w14:textId="77777777" w:rsidR="00712747" w:rsidRPr="00712747" w:rsidRDefault="00712747" w:rsidP="00712747">
      <w:pPr>
        <w:spacing w:after="200" w:line="276" w:lineRule="auto"/>
        <w:ind w:firstLine="708"/>
        <w:jc w:val="both"/>
        <w:rPr>
          <w:rFonts w:ascii="Univers LT Std 55" w:eastAsia="Univers" w:hAnsi="Univers LT Std 55" w:cs="Times New Roman"/>
          <w:sz w:val="24"/>
          <w:szCs w:val="24"/>
        </w:rPr>
      </w:pPr>
      <w:r w:rsidRPr="00712747">
        <w:rPr>
          <w:rFonts w:ascii="Univers LT Std 55" w:eastAsia="Univers" w:hAnsi="Univers LT Std 55" w:cs="Times New Roman"/>
          <w:iCs/>
          <w:sz w:val="24"/>
          <w:szCs w:val="24"/>
        </w:rPr>
        <w:t xml:space="preserve">Os </w:t>
      </w:r>
      <w:r w:rsidRPr="00712747">
        <w:rPr>
          <w:rFonts w:ascii="Univers LT Std 55" w:eastAsia="Univers" w:hAnsi="Univers LT Std 55" w:cs="Times New Roman"/>
          <w:i/>
          <w:sz w:val="24"/>
          <w:szCs w:val="24"/>
        </w:rPr>
        <w:t>Serviços</w:t>
      </w:r>
      <w:r w:rsidRPr="00712747">
        <w:rPr>
          <w:rFonts w:ascii="Univers LT Std 55" w:eastAsia="Univers" w:hAnsi="Univers LT Std 55" w:cs="Times New Roman"/>
          <w:iCs/>
          <w:sz w:val="24"/>
          <w:szCs w:val="24"/>
        </w:rPr>
        <w:t xml:space="preserve"> </w:t>
      </w:r>
      <w:r w:rsidRPr="00712747">
        <w:rPr>
          <w:rFonts w:ascii="Univers LT Std 55" w:eastAsia="Univers" w:hAnsi="Univers LT Std 55" w:cs="Times New Roman"/>
          <w:sz w:val="24"/>
          <w:szCs w:val="24"/>
        </w:rPr>
        <w:t xml:space="preserve">mantiveram-se como o grupo de atividades de maior participação na economia sergipana, </w:t>
      </w:r>
      <w:r w:rsidRPr="00712747">
        <w:rPr>
          <w:rFonts w:ascii="Univers LT Std 55" w:hAnsi="Univers LT Std 55" w:cs="Times New Roman"/>
          <w:color w:val="000000" w:themeColor="text1"/>
          <w:sz w:val="24"/>
          <w:szCs w:val="24"/>
        </w:rPr>
        <w:t xml:space="preserve">representando 71,8% da economia do estado em 2020. No entanto, houve perda relativa em relação ao ano anterior, quando a participação dos </w:t>
      </w:r>
      <w:r w:rsidRPr="00712747">
        <w:rPr>
          <w:rFonts w:ascii="Univers LT Std 55" w:hAnsi="Univers LT Std 55" w:cs="Times New Roman"/>
          <w:i/>
          <w:color w:val="000000" w:themeColor="text1"/>
          <w:sz w:val="24"/>
          <w:szCs w:val="24"/>
        </w:rPr>
        <w:t>Serviços</w:t>
      </w:r>
      <w:r w:rsidRPr="00712747">
        <w:rPr>
          <w:rFonts w:ascii="Univers LT Std 55" w:hAnsi="Univers LT Std 55" w:cs="Times New Roman"/>
          <w:color w:val="000000" w:themeColor="text1"/>
          <w:sz w:val="24"/>
          <w:szCs w:val="24"/>
        </w:rPr>
        <w:t xml:space="preserve"> era de 75,2%. Em relação ao volume, o setor de </w:t>
      </w:r>
      <w:r w:rsidRPr="00712747">
        <w:rPr>
          <w:rFonts w:ascii="Univers LT Std 55" w:hAnsi="Univers LT Std 55" w:cs="Times New Roman"/>
          <w:i/>
          <w:iCs/>
          <w:color w:val="000000" w:themeColor="text1"/>
          <w:sz w:val="24"/>
          <w:szCs w:val="24"/>
        </w:rPr>
        <w:t>Serviços</w:t>
      </w:r>
      <w:r w:rsidRPr="00712747">
        <w:rPr>
          <w:rFonts w:ascii="Univers LT Std 55" w:hAnsi="Univers LT Std 55" w:cs="Times New Roman"/>
          <w:color w:val="000000" w:themeColor="text1"/>
          <w:sz w:val="24"/>
          <w:szCs w:val="24"/>
        </w:rPr>
        <w:t xml:space="preserve"> apresentou queda de 5,3% em 2020, na comparação com 2019.  </w:t>
      </w:r>
      <w:r w:rsidRPr="00712747">
        <w:rPr>
          <w:rFonts w:ascii="Univers LT Std 55" w:eastAsia="Univers" w:hAnsi="Univers LT Std 55" w:cs="Times New Roman"/>
          <w:sz w:val="24"/>
          <w:szCs w:val="24"/>
        </w:rPr>
        <w:t xml:space="preserve">As atividades que mais contribuíram para a redução em volume nos </w:t>
      </w:r>
      <w:r w:rsidRPr="00712747">
        <w:rPr>
          <w:rFonts w:ascii="Univers LT Std 55" w:eastAsia="Univers" w:hAnsi="Univers LT Std 55" w:cs="Times New Roman"/>
          <w:i/>
          <w:sz w:val="24"/>
          <w:szCs w:val="24"/>
        </w:rPr>
        <w:t>Serviços</w:t>
      </w:r>
      <w:r w:rsidRPr="00712747">
        <w:rPr>
          <w:rFonts w:ascii="Univers LT Std 55" w:eastAsia="Univers" w:hAnsi="Univers LT Std 55" w:cs="Times New Roman"/>
          <w:sz w:val="24"/>
          <w:szCs w:val="24"/>
        </w:rPr>
        <w:t xml:space="preserve"> foram: </w:t>
      </w:r>
      <w:r w:rsidRPr="00712747">
        <w:rPr>
          <w:rFonts w:ascii="Univers LT Std 55" w:eastAsia="Univers" w:hAnsi="Univers LT Std 55" w:cs="Times New Roman"/>
          <w:i/>
          <w:sz w:val="24"/>
          <w:szCs w:val="24"/>
        </w:rPr>
        <w:t>Administração, defesa, educação e saúde públicas e seguridade social</w:t>
      </w:r>
      <w:r w:rsidRPr="00712747">
        <w:rPr>
          <w:rFonts w:ascii="Univers LT Std 55" w:eastAsia="Univers" w:hAnsi="Univers LT Std 55" w:cs="Times New Roman"/>
          <w:sz w:val="24"/>
          <w:szCs w:val="24"/>
        </w:rPr>
        <w:t xml:space="preserve"> (-4,1%); </w:t>
      </w:r>
      <w:r w:rsidRPr="00712747">
        <w:rPr>
          <w:rFonts w:ascii="Univers LT Std 55" w:eastAsia="Univers" w:hAnsi="Univers LT Std 55" w:cs="Times New Roman"/>
          <w:i/>
          <w:sz w:val="24"/>
          <w:szCs w:val="24"/>
        </w:rPr>
        <w:t>Alojamento e alimentação</w:t>
      </w:r>
      <w:r w:rsidRPr="00712747">
        <w:rPr>
          <w:rFonts w:ascii="Univers LT Std 55" w:eastAsia="Univers" w:hAnsi="Univers LT Std 55" w:cs="Times New Roman"/>
          <w:sz w:val="24"/>
          <w:szCs w:val="24"/>
        </w:rPr>
        <w:t xml:space="preserve"> (-24,7%), </w:t>
      </w:r>
      <w:r w:rsidRPr="00712747">
        <w:rPr>
          <w:rFonts w:ascii="Univers LT Std 55" w:eastAsia="Univers" w:hAnsi="Univers LT Std 55" w:cs="Times New Roman"/>
          <w:i/>
          <w:sz w:val="24"/>
          <w:szCs w:val="24"/>
        </w:rPr>
        <w:t xml:space="preserve">Comércio e reparação de veículos automotores e motocicletas </w:t>
      </w:r>
      <w:r w:rsidRPr="00712747">
        <w:rPr>
          <w:rFonts w:ascii="Univers LT Std 55" w:eastAsia="Univers" w:hAnsi="Univers LT Std 55" w:cs="Times New Roman"/>
          <w:sz w:val="24"/>
          <w:szCs w:val="24"/>
        </w:rPr>
        <w:t xml:space="preserve">(-6,1%), </w:t>
      </w:r>
      <w:r w:rsidRPr="00712747">
        <w:rPr>
          <w:rFonts w:ascii="Univers LT Std 55" w:eastAsia="Univers" w:hAnsi="Univers LT Std 55" w:cs="Times New Roman"/>
          <w:i/>
          <w:sz w:val="24"/>
          <w:szCs w:val="24"/>
        </w:rPr>
        <w:t>Transporte, armazenagem e correio</w:t>
      </w:r>
      <w:r w:rsidRPr="00712747">
        <w:rPr>
          <w:rFonts w:ascii="Univers LT Std 55" w:eastAsia="Univers" w:hAnsi="Univers LT Std 55" w:cs="Times New Roman"/>
          <w:sz w:val="24"/>
          <w:szCs w:val="24"/>
        </w:rPr>
        <w:t xml:space="preserve"> (-18,1%), e </w:t>
      </w:r>
      <w:r w:rsidRPr="00712747">
        <w:rPr>
          <w:rFonts w:ascii="Univers LT Std 55" w:eastAsia="Univers" w:hAnsi="Univers LT Std 55" w:cs="Times New Roman"/>
          <w:i/>
          <w:sz w:val="24"/>
          <w:szCs w:val="24"/>
        </w:rPr>
        <w:t>Serviços domésticos</w:t>
      </w:r>
      <w:r w:rsidRPr="00712747">
        <w:rPr>
          <w:rFonts w:ascii="Univers LT Std 55" w:eastAsia="Univers" w:hAnsi="Univers LT Std 55" w:cs="Times New Roman"/>
          <w:sz w:val="24"/>
          <w:szCs w:val="24"/>
        </w:rPr>
        <w:t xml:space="preserve"> (-27,4%). Já entre as atividades com crescimento, destacou-se </w:t>
      </w:r>
      <w:r w:rsidRPr="00712747">
        <w:rPr>
          <w:rFonts w:ascii="Univers LT Std 55" w:eastAsia="Univers" w:hAnsi="Univers LT Std 55" w:cs="Times New Roman"/>
          <w:iCs/>
          <w:sz w:val="24"/>
          <w:szCs w:val="24"/>
        </w:rPr>
        <w:t>Ativi</w:t>
      </w:r>
      <w:r w:rsidRPr="00712747">
        <w:rPr>
          <w:rFonts w:ascii="Univers LT Std 55" w:eastAsia="Univers" w:hAnsi="Univers LT Std 55" w:cs="Times New Roman"/>
          <w:i/>
          <w:sz w:val="24"/>
          <w:szCs w:val="24"/>
        </w:rPr>
        <w:t>dades profissionais, científicas e técnicas, administrativas e serviços complementares</w:t>
      </w:r>
      <w:r w:rsidRPr="00712747">
        <w:rPr>
          <w:rFonts w:ascii="Univers LT Std 55" w:eastAsia="Univers" w:hAnsi="Univers LT Std 55" w:cs="Times New Roman"/>
          <w:sz w:val="24"/>
          <w:szCs w:val="24"/>
        </w:rPr>
        <w:t>, que cresceu 3,9%.</w:t>
      </w:r>
    </w:p>
    <w:p w14:paraId="227328F0" w14:textId="77777777" w:rsidR="005D1DE8" w:rsidRPr="00722EB5" w:rsidRDefault="005D1DE8" w:rsidP="005D1DE8">
      <w:pPr>
        <w:rPr>
          <w:rFonts w:ascii="Verdana" w:hAnsi="Verdana"/>
          <w:b/>
          <w:sz w:val="46"/>
          <w:szCs w:val="46"/>
        </w:rPr>
      </w:pPr>
      <w:r w:rsidRPr="00722EB5">
        <w:rPr>
          <w:rFonts w:ascii="Verdana" w:hAnsi="Verdana"/>
          <w:b/>
          <w:sz w:val="46"/>
          <w:szCs w:val="46"/>
        </w:rPr>
        <w:t>Bahia</w:t>
      </w:r>
    </w:p>
    <w:p w14:paraId="093D4CAB" w14:textId="74F8D7C8" w:rsidR="005D1DE8" w:rsidRPr="005D1DE8" w:rsidRDefault="005D1DE8" w:rsidP="005D1DE8">
      <w:pPr>
        <w:jc w:val="both"/>
        <w:rPr>
          <w:rFonts w:ascii="Univers LT Std 55" w:hAnsi="Univers LT Std 55"/>
          <w:sz w:val="24"/>
          <w:szCs w:val="24"/>
        </w:rPr>
      </w:pPr>
      <w:r w:rsidRPr="005D1DE8">
        <w:rPr>
          <w:rFonts w:ascii="Univers LT Std 55" w:hAnsi="Univers LT Std 55"/>
          <w:sz w:val="24"/>
          <w:szCs w:val="24"/>
        </w:rPr>
        <w:t xml:space="preserve"> </w:t>
      </w:r>
      <w:r w:rsidR="00070416">
        <w:rPr>
          <w:rFonts w:ascii="Univers LT Std 55" w:hAnsi="Univers LT Std 55"/>
          <w:sz w:val="24"/>
          <w:szCs w:val="24"/>
        </w:rPr>
        <w:tab/>
      </w:r>
      <w:r w:rsidRPr="005D1DE8">
        <w:rPr>
          <w:rFonts w:ascii="Univers LT Std 55" w:hAnsi="Univers LT Std 55"/>
          <w:sz w:val="24"/>
          <w:szCs w:val="24"/>
        </w:rPr>
        <w:t xml:space="preserve">Em 2020, ano em que a econômica baiana foi afetada pelos impactos da pandemia do Coronavírus, assim como as demais Unidades da federação, o  PIB do estado alcançou R$ 305,3 bilhões e a  variação em volume foi de -4,4%.  Entre os </w:t>
      </w:r>
      <w:r w:rsidRPr="005D1DE8">
        <w:rPr>
          <w:rFonts w:ascii="Univers LT Std 55" w:hAnsi="Univers LT Std 55"/>
          <w:sz w:val="24"/>
          <w:szCs w:val="24"/>
        </w:rPr>
        <w:lastRenderedPageBreak/>
        <w:t xml:space="preserve">componentes do PIB pela ótica da produção, o valor adicionado bruto da soma dos </w:t>
      </w:r>
      <w:r w:rsidR="00070416" w:rsidRPr="005D1DE8">
        <w:rPr>
          <w:rFonts w:ascii="Univers LT Std 55" w:hAnsi="Univers LT Std 55"/>
          <w:sz w:val="24"/>
          <w:szCs w:val="24"/>
        </w:rPr>
        <w:t>três grupos</w:t>
      </w:r>
      <w:r w:rsidRPr="005D1DE8">
        <w:rPr>
          <w:rFonts w:ascii="Univers LT Std 55" w:hAnsi="Univers LT Std 55"/>
          <w:sz w:val="24"/>
          <w:szCs w:val="24"/>
        </w:rPr>
        <w:t xml:space="preserve"> de atividades econômicas (</w:t>
      </w:r>
      <w:r w:rsidRPr="00070416">
        <w:rPr>
          <w:rFonts w:ascii="Univers LT Std 55" w:hAnsi="Univers LT Std 55"/>
          <w:i/>
          <w:iCs/>
          <w:sz w:val="24"/>
          <w:szCs w:val="24"/>
        </w:rPr>
        <w:t>Agropecuária</w:t>
      </w:r>
      <w:r w:rsidRPr="005D1DE8">
        <w:rPr>
          <w:rFonts w:ascii="Univers LT Std 55" w:hAnsi="Univers LT Std 55"/>
          <w:sz w:val="24"/>
          <w:szCs w:val="24"/>
        </w:rPr>
        <w:t xml:space="preserve">, </w:t>
      </w:r>
      <w:r w:rsidRPr="00070416">
        <w:rPr>
          <w:rFonts w:ascii="Univers LT Std 55" w:hAnsi="Univers LT Std 55"/>
          <w:i/>
          <w:iCs/>
          <w:sz w:val="24"/>
          <w:szCs w:val="24"/>
        </w:rPr>
        <w:t>Indústria</w:t>
      </w:r>
      <w:r w:rsidRPr="005D1DE8">
        <w:rPr>
          <w:rFonts w:ascii="Univers LT Std 55" w:hAnsi="Univers LT Std 55"/>
          <w:sz w:val="24"/>
          <w:szCs w:val="24"/>
        </w:rPr>
        <w:t xml:space="preserve"> e </w:t>
      </w:r>
      <w:r w:rsidRPr="00070416">
        <w:rPr>
          <w:rFonts w:ascii="Univers LT Std 55" w:hAnsi="Univers LT Std 55"/>
          <w:i/>
          <w:iCs/>
          <w:sz w:val="24"/>
          <w:szCs w:val="24"/>
        </w:rPr>
        <w:t>Serviços</w:t>
      </w:r>
      <w:r w:rsidRPr="005D1DE8">
        <w:rPr>
          <w:rFonts w:ascii="Univers LT Std 55" w:hAnsi="Univers LT Std 55"/>
          <w:sz w:val="24"/>
          <w:szCs w:val="24"/>
        </w:rPr>
        <w:t xml:space="preserve">) corresponderam a 87,9% em 2020, enquanto os 12,1% restantes foram relativos aos impostos sobre produtos, líquidos de subsídios. Pela ótica a renda, atesta-se que os impactos da pandemia de Covid-19 afetaram sobretudo as remunerações dos empregados, que saíram de uma participação equivalente 44,9% em 2019 para 41,2% em 2020; enquanto o excedente </w:t>
      </w:r>
      <w:r w:rsidR="00070416" w:rsidRPr="005D1DE8">
        <w:rPr>
          <w:rFonts w:ascii="Univers LT Std 55" w:hAnsi="Univers LT Std 55"/>
          <w:sz w:val="24"/>
          <w:szCs w:val="24"/>
        </w:rPr>
        <w:t>operacional bruto</w:t>
      </w:r>
      <w:r w:rsidRPr="005D1DE8">
        <w:rPr>
          <w:rFonts w:ascii="Univers LT Std 55" w:hAnsi="Univers LT Std 55"/>
          <w:sz w:val="24"/>
          <w:szCs w:val="24"/>
        </w:rPr>
        <w:t xml:space="preserve"> mais o rendimento misto bruto registrou aumento de participação, de 41,4%, para 45,7%, no mesmo período. </w:t>
      </w:r>
    </w:p>
    <w:p w14:paraId="0FB2EE07" w14:textId="51980132" w:rsidR="005D1DE8" w:rsidRPr="005D1DE8" w:rsidRDefault="005D1DE8" w:rsidP="005D1DE8">
      <w:pPr>
        <w:jc w:val="both"/>
        <w:rPr>
          <w:rFonts w:ascii="Univers LT Std 55" w:hAnsi="Univers LT Std 55"/>
          <w:sz w:val="24"/>
          <w:szCs w:val="24"/>
        </w:rPr>
      </w:pPr>
      <w:r w:rsidRPr="005D1DE8">
        <w:rPr>
          <w:rFonts w:ascii="Univers LT Std 55" w:hAnsi="Univers LT Std 55"/>
          <w:sz w:val="24"/>
          <w:szCs w:val="24"/>
        </w:rPr>
        <w:t xml:space="preserve"> </w:t>
      </w:r>
      <w:r w:rsidR="00070416">
        <w:rPr>
          <w:rFonts w:ascii="Univers LT Std 55" w:hAnsi="Univers LT Std 55"/>
          <w:sz w:val="24"/>
          <w:szCs w:val="24"/>
        </w:rPr>
        <w:tab/>
      </w:r>
      <w:r w:rsidRPr="005D1DE8">
        <w:rPr>
          <w:rFonts w:ascii="Univers LT Std 55" w:hAnsi="Univers LT Std 55"/>
          <w:sz w:val="24"/>
          <w:szCs w:val="24"/>
        </w:rPr>
        <w:t xml:space="preserve">A </w:t>
      </w:r>
      <w:r w:rsidRPr="00070416">
        <w:rPr>
          <w:rFonts w:ascii="Univers LT Std 55" w:hAnsi="Univers LT Std 55"/>
          <w:i/>
          <w:iCs/>
          <w:sz w:val="24"/>
          <w:szCs w:val="24"/>
        </w:rPr>
        <w:t>Agropecuária</w:t>
      </w:r>
      <w:r w:rsidRPr="005D1DE8">
        <w:rPr>
          <w:rFonts w:ascii="Univers LT Std 55" w:hAnsi="Univers LT Std 55"/>
          <w:sz w:val="24"/>
          <w:szCs w:val="24"/>
        </w:rPr>
        <w:t xml:space="preserve"> foi o grande destaque entre os três grupos de atividades econômicas– o único a registrar variação positiva – com expansão de 10,5% e valor adicionado bruto de R$ 28 bilhões. O acréscimo em volume verificado justificou-se pela atividade de </w:t>
      </w:r>
      <w:r w:rsidRPr="005D1DE8">
        <w:rPr>
          <w:rFonts w:ascii="Univers LT Std 55" w:hAnsi="Univers LT Std 55"/>
          <w:i/>
          <w:sz w:val="24"/>
          <w:szCs w:val="24"/>
        </w:rPr>
        <w:t xml:space="preserve">Agricultura, inclusive apoio à agricultura e a </w:t>
      </w:r>
      <w:r w:rsidR="00070416" w:rsidRPr="005D1DE8">
        <w:rPr>
          <w:rFonts w:ascii="Univers LT Std 55" w:hAnsi="Univers LT Std 55"/>
          <w:i/>
          <w:sz w:val="24"/>
          <w:szCs w:val="24"/>
        </w:rPr>
        <w:t>pós-colheita</w:t>
      </w:r>
      <w:r w:rsidRPr="005D1DE8">
        <w:rPr>
          <w:rFonts w:ascii="Univers LT Std 55" w:hAnsi="Univers LT Std 55"/>
          <w:sz w:val="24"/>
          <w:szCs w:val="24"/>
        </w:rPr>
        <w:t xml:space="preserve">, que cresceu 16,0%, devido principalmente ao cultivo de soja, mas também ao cultivo de cereais e de outras lavouras temporárias. Além do crescimento em volume verificado, a Agropecuária elevou significativamente a sua participação na economia baiana, saindo de 6,8%, em 2019, para 10,4%, em 2020: um acréscimo de 3,6p.p. </w:t>
      </w:r>
    </w:p>
    <w:p w14:paraId="5E6234F8" w14:textId="20E20135" w:rsidR="005D1DE8" w:rsidRPr="005D1DE8" w:rsidRDefault="005D1DE8" w:rsidP="005D1DE8">
      <w:pPr>
        <w:jc w:val="both"/>
        <w:rPr>
          <w:rFonts w:ascii="Univers LT Std 55" w:hAnsi="Univers LT Std 55"/>
          <w:sz w:val="24"/>
          <w:szCs w:val="24"/>
        </w:rPr>
      </w:pPr>
      <w:r w:rsidRPr="005D1DE8">
        <w:rPr>
          <w:rFonts w:ascii="Univers LT Std 55" w:hAnsi="Univers LT Std 55"/>
          <w:sz w:val="24"/>
          <w:szCs w:val="24"/>
        </w:rPr>
        <w:t xml:space="preserve"> </w:t>
      </w:r>
      <w:r w:rsidR="00070416">
        <w:rPr>
          <w:rFonts w:ascii="Univers LT Std 55" w:hAnsi="Univers LT Std 55"/>
          <w:sz w:val="24"/>
          <w:szCs w:val="24"/>
        </w:rPr>
        <w:tab/>
      </w:r>
      <w:r w:rsidRPr="005D1DE8">
        <w:rPr>
          <w:rFonts w:ascii="Univers LT Std 55" w:hAnsi="Univers LT Std 55"/>
          <w:sz w:val="24"/>
          <w:szCs w:val="24"/>
        </w:rPr>
        <w:t xml:space="preserve">Já a </w:t>
      </w:r>
      <w:r w:rsidRPr="00070416">
        <w:rPr>
          <w:rFonts w:ascii="Univers LT Std 55" w:hAnsi="Univers LT Std 55"/>
          <w:i/>
          <w:iCs/>
          <w:sz w:val="24"/>
          <w:szCs w:val="24"/>
        </w:rPr>
        <w:t>Indústria</w:t>
      </w:r>
      <w:r w:rsidRPr="005D1DE8">
        <w:rPr>
          <w:rFonts w:ascii="Univers LT Std 55" w:hAnsi="Univers LT Std 55"/>
          <w:sz w:val="24"/>
          <w:szCs w:val="24"/>
        </w:rPr>
        <w:t xml:space="preserve"> baiana teve queda em volume de 0,4% e valor adicionado bruto de R$ 59,</w:t>
      </w:r>
      <w:r w:rsidR="00070416">
        <w:rPr>
          <w:rFonts w:ascii="Univers LT Std 55" w:hAnsi="Univers LT Std 55"/>
          <w:sz w:val="24"/>
          <w:szCs w:val="24"/>
        </w:rPr>
        <w:t>5</w:t>
      </w:r>
      <w:r w:rsidRPr="005D1DE8">
        <w:rPr>
          <w:rFonts w:ascii="Univers LT Std 55" w:hAnsi="Univers LT Std 55"/>
          <w:sz w:val="24"/>
          <w:szCs w:val="24"/>
        </w:rPr>
        <w:t xml:space="preserve"> bilhões em 2020; enquanto sua participação em relação ao total da economia do estado foi de 22,2% (21,8% em 2019). </w:t>
      </w:r>
      <w:r w:rsidRPr="005D1DE8">
        <w:rPr>
          <w:rFonts w:ascii="Univers LT Std 55" w:hAnsi="Univers LT Std 55"/>
          <w:i/>
          <w:sz w:val="24"/>
          <w:szCs w:val="24"/>
        </w:rPr>
        <w:t>Indústrias de transformação</w:t>
      </w:r>
      <w:r w:rsidRPr="005D1DE8">
        <w:rPr>
          <w:rFonts w:ascii="Univers LT Std 55" w:hAnsi="Univers LT Std 55"/>
          <w:sz w:val="24"/>
          <w:szCs w:val="24"/>
        </w:rPr>
        <w:t>, atividade de maior peso neste grupo, apresentou variação em volume de -0,3%, mas ganhou participação em função do refino de petróleo, onde houve redução de custos. Entre as demais atividades industria</w:t>
      </w:r>
      <w:r w:rsidR="00070416">
        <w:rPr>
          <w:rFonts w:ascii="Univers LT Std 55" w:hAnsi="Univers LT Std 55"/>
          <w:sz w:val="24"/>
          <w:szCs w:val="24"/>
        </w:rPr>
        <w:t>i</w:t>
      </w:r>
      <w:r w:rsidRPr="005D1DE8">
        <w:rPr>
          <w:rFonts w:ascii="Univers LT Std 55" w:hAnsi="Univers LT Std 55"/>
          <w:sz w:val="24"/>
          <w:szCs w:val="24"/>
        </w:rPr>
        <w:t xml:space="preserve">s, houve queda em volume de 3,7% em </w:t>
      </w:r>
      <w:r w:rsidRPr="005D1DE8">
        <w:rPr>
          <w:rFonts w:ascii="Univers LT Std 55" w:hAnsi="Univers LT Std 55"/>
          <w:i/>
          <w:sz w:val="24"/>
          <w:szCs w:val="24"/>
        </w:rPr>
        <w:t>Indústrias extrativas</w:t>
      </w:r>
      <w:r w:rsidRPr="005D1DE8">
        <w:rPr>
          <w:rFonts w:ascii="Univers LT Std 55" w:hAnsi="Univers LT Std 55"/>
          <w:sz w:val="24"/>
          <w:szCs w:val="24"/>
        </w:rPr>
        <w:t xml:space="preserve"> e de 2,3% em </w:t>
      </w:r>
      <w:r w:rsidRPr="005D1DE8">
        <w:rPr>
          <w:rFonts w:ascii="Univers LT Std 55" w:hAnsi="Univers LT Std 55"/>
          <w:i/>
          <w:sz w:val="24"/>
          <w:szCs w:val="24"/>
        </w:rPr>
        <w:t>Construção</w:t>
      </w:r>
      <w:r w:rsidRPr="005D1DE8">
        <w:rPr>
          <w:rFonts w:ascii="Univers LT Std 55" w:hAnsi="Univers LT Std 55"/>
          <w:sz w:val="24"/>
          <w:szCs w:val="24"/>
        </w:rPr>
        <w:t xml:space="preserve">, enquanto </w:t>
      </w:r>
      <w:r w:rsidRPr="005D1DE8">
        <w:rPr>
          <w:rFonts w:ascii="Univers LT Std 55" w:hAnsi="Univers LT Std 55"/>
          <w:i/>
          <w:sz w:val="24"/>
          <w:szCs w:val="24"/>
        </w:rPr>
        <w:t xml:space="preserve">Eletricidade e gás, água, esgoto, atividades de gestão de resíduos e descontaminação </w:t>
      </w:r>
      <w:r w:rsidRPr="005D1DE8">
        <w:rPr>
          <w:rFonts w:ascii="Univers LT Std 55" w:hAnsi="Univers LT Std 55"/>
          <w:sz w:val="24"/>
          <w:szCs w:val="24"/>
        </w:rPr>
        <w:t xml:space="preserve">cresceu 2,5%. </w:t>
      </w:r>
    </w:p>
    <w:p w14:paraId="7896F14C" w14:textId="6D895098" w:rsidR="005D1DE8" w:rsidRDefault="005D1DE8" w:rsidP="005D1DE8">
      <w:pPr>
        <w:jc w:val="both"/>
        <w:rPr>
          <w:rFonts w:ascii="Univers LT Std 55" w:hAnsi="Univers LT Std 55"/>
          <w:sz w:val="24"/>
          <w:szCs w:val="24"/>
        </w:rPr>
      </w:pPr>
      <w:r w:rsidRPr="005D1DE8">
        <w:rPr>
          <w:rFonts w:ascii="Univers LT Std 55" w:hAnsi="Univers LT Std 55"/>
          <w:sz w:val="24"/>
          <w:szCs w:val="24"/>
        </w:rPr>
        <w:t xml:space="preserve">        Por fim, o grupo de atividades de </w:t>
      </w:r>
      <w:r w:rsidRPr="00070416">
        <w:rPr>
          <w:rFonts w:ascii="Univers LT Std 55" w:hAnsi="Univers LT Std 55"/>
          <w:i/>
          <w:iCs/>
          <w:sz w:val="24"/>
          <w:szCs w:val="24"/>
        </w:rPr>
        <w:t>Serviços</w:t>
      </w:r>
      <w:r w:rsidRPr="005D1DE8">
        <w:rPr>
          <w:rFonts w:ascii="Univers LT Std 55" w:hAnsi="Univers LT Std 55"/>
          <w:sz w:val="24"/>
          <w:szCs w:val="24"/>
        </w:rPr>
        <w:t xml:space="preserve"> – o mais afetado pelas restrições de circulações decorrentes da pandemia – registrou a maior retração, -6,9%, e valor adicionado bruto equivalente a R$ 180,7 bilhões. As maiores quedas em volume dos </w:t>
      </w:r>
      <w:r w:rsidRPr="00070416">
        <w:rPr>
          <w:rFonts w:ascii="Univers LT Std 55" w:hAnsi="Univers LT Std 55"/>
          <w:i/>
          <w:iCs/>
          <w:sz w:val="24"/>
          <w:szCs w:val="24"/>
        </w:rPr>
        <w:t>Serviços</w:t>
      </w:r>
      <w:r w:rsidRPr="005D1DE8">
        <w:rPr>
          <w:rFonts w:ascii="Univers LT Std 55" w:hAnsi="Univers LT Std 55"/>
          <w:sz w:val="24"/>
          <w:szCs w:val="24"/>
        </w:rPr>
        <w:t xml:space="preserve"> na Bahia foram registradas em: </w:t>
      </w:r>
      <w:r w:rsidRPr="005D1DE8">
        <w:rPr>
          <w:rFonts w:ascii="Univers LT Std 55" w:hAnsi="Univers LT Std 55"/>
          <w:i/>
          <w:sz w:val="24"/>
          <w:szCs w:val="24"/>
        </w:rPr>
        <w:t>Serviços domésticos</w:t>
      </w:r>
      <w:r w:rsidRPr="005D1DE8">
        <w:rPr>
          <w:rFonts w:ascii="Univers LT Std 55" w:hAnsi="Univers LT Std 55"/>
          <w:sz w:val="24"/>
          <w:szCs w:val="24"/>
        </w:rPr>
        <w:t xml:space="preserve"> (-29,2%); </w:t>
      </w:r>
      <w:r w:rsidRPr="005D1DE8">
        <w:rPr>
          <w:rFonts w:ascii="Univers LT Std 55" w:hAnsi="Univers LT Std 55"/>
          <w:i/>
          <w:sz w:val="24"/>
          <w:szCs w:val="24"/>
        </w:rPr>
        <w:t>Alojamento e alimentação</w:t>
      </w:r>
      <w:r w:rsidRPr="005D1DE8">
        <w:rPr>
          <w:rFonts w:ascii="Univers LT Std 55" w:hAnsi="Univers LT Std 55"/>
          <w:sz w:val="24"/>
          <w:szCs w:val="24"/>
        </w:rPr>
        <w:t xml:space="preserve"> (-28,1%); </w:t>
      </w:r>
      <w:r w:rsidRPr="005D1DE8">
        <w:rPr>
          <w:rFonts w:ascii="Univers LT Std 55" w:hAnsi="Univers LT Std 55"/>
          <w:i/>
          <w:sz w:val="24"/>
          <w:szCs w:val="24"/>
        </w:rPr>
        <w:t>Transporte, armazenagem e correio</w:t>
      </w:r>
      <w:r w:rsidRPr="005D1DE8">
        <w:rPr>
          <w:rFonts w:ascii="Univers LT Std 55" w:hAnsi="Univers LT Std 55"/>
          <w:sz w:val="24"/>
          <w:szCs w:val="24"/>
        </w:rPr>
        <w:t xml:space="preserve"> (-14,5%) e </w:t>
      </w:r>
      <w:r w:rsidRPr="005D1DE8">
        <w:rPr>
          <w:rFonts w:ascii="Univers LT Std 55" w:hAnsi="Univers LT Std 55"/>
          <w:i/>
          <w:sz w:val="24"/>
          <w:szCs w:val="24"/>
        </w:rPr>
        <w:t>Artes, cultura, esporte e recreação e outras atividades de serviços</w:t>
      </w:r>
      <w:r w:rsidRPr="005D1DE8">
        <w:rPr>
          <w:rFonts w:ascii="Univers LT Std 55" w:hAnsi="Univers LT Std 55"/>
          <w:sz w:val="24"/>
          <w:szCs w:val="24"/>
        </w:rPr>
        <w:t xml:space="preserve"> (-11,4%).</w:t>
      </w:r>
    </w:p>
    <w:p w14:paraId="558F128A" w14:textId="77777777" w:rsidR="00070416" w:rsidRPr="00722EB5" w:rsidRDefault="00070416" w:rsidP="00070416">
      <w:pPr>
        <w:rPr>
          <w:rFonts w:ascii="Verdana" w:hAnsi="Verdana"/>
          <w:b/>
          <w:sz w:val="46"/>
          <w:szCs w:val="46"/>
        </w:rPr>
      </w:pPr>
      <w:r w:rsidRPr="00722EB5">
        <w:rPr>
          <w:rFonts w:ascii="Verdana" w:hAnsi="Verdana"/>
          <w:b/>
          <w:sz w:val="46"/>
          <w:szCs w:val="46"/>
        </w:rPr>
        <w:t>Minas Gerais</w:t>
      </w:r>
    </w:p>
    <w:p w14:paraId="5F4E95D3" w14:textId="28C06A32" w:rsidR="00070416" w:rsidRPr="00070416" w:rsidRDefault="00070416" w:rsidP="00070416">
      <w:pPr>
        <w:ind w:firstLine="708"/>
        <w:jc w:val="both"/>
        <w:rPr>
          <w:rFonts w:ascii="Univers LT Std 55" w:hAnsi="Univers LT Std 55"/>
          <w:sz w:val="24"/>
          <w:szCs w:val="24"/>
        </w:rPr>
      </w:pPr>
      <w:r w:rsidRPr="00070416">
        <w:rPr>
          <w:rFonts w:ascii="Univers LT Std 55" w:hAnsi="Univers LT Std 55"/>
          <w:sz w:val="24"/>
          <w:szCs w:val="24"/>
        </w:rPr>
        <w:t>O PIB do estado de Minas Gerais foi estimado em R$ 682,</w:t>
      </w:r>
      <w:r>
        <w:rPr>
          <w:rFonts w:ascii="Univers LT Std 55" w:hAnsi="Univers LT Std 55"/>
          <w:sz w:val="24"/>
          <w:szCs w:val="24"/>
        </w:rPr>
        <w:t>8</w:t>
      </w:r>
      <w:r w:rsidRPr="00070416">
        <w:rPr>
          <w:rFonts w:ascii="Univers LT Std 55" w:hAnsi="Univers LT Std 55"/>
          <w:sz w:val="24"/>
          <w:szCs w:val="24"/>
        </w:rPr>
        <w:t xml:space="preserve"> bilhões em 2020, (R$ 651,</w:t>
      </w:r>
      <w:r>
        <w:rPr>
          <w:rFonts w:ascii="Univers LT Std 55" w:hAnsi="Univers LT Std 55"/>
          <w:sz w:val="24"/>
          <w:szCs w:val="24"/>
        </w:rPr>
        <w:t>9</w:t>
      </w:r>
      <w:r w:rsidRPr="00070416">
        <w:rPr>
          <w:rFonts w:ascii="Univers LT Std 55" w:hAnsi="Univers LT Std 55"/>
          <w:sz w:val="24"/>
          <w:szCs w:val="24"/>
        </w:rPr>
        <w:t xml:space="preserve"> bilhões em 2019),  expansão nominal creditada  inteiramente ao aumento de preços, visto  que houve queda em volume de 3,0% do PIB mineiro, no mesmo ano. A economia de Minas Gerais continuou a ocupar o posto de terceiro maior PIB entre as Unidades da Federação, atrás apenas de São Paulo e Rio de Janeiro e, devido ao impacto do aumento das cotações das </w:t>
      </w:r>
      <w:r w:rsidRPr="00070416">
        <w:rPr>
          <w:rFonts w:ascii="Univers LT Std 55" w:hAnsi="Univers LT Std 55"/>
          <w:i/>
          <w:iCs/>
          <w:sz w:val="24"/>
          <w:szCs w:val="24"/>
        </w:rPr>
        <w:t>commodities</w:t>
      </w:r>
      <w:r w:rsidRPr="00070416">
        <w:rPr>
          <w:rFonts w:ascii="Univers LT Std 55" w:hAnsi="Univers LT Std 55"/>
          <w:sz w:val="24"/>
          <w:szCs w:val="24"/>
        </w:rPr>
        <w:t xml:space="preserve"> agrícolas e minerais, a participação do PIB do estado na economia brasileira passou de 8,8%, em 2019, para 9,0%, em 2020. Apesar da redução ocorrida no índice de volume do valor adicionado na </w:t>
      </w:r>
      <w:r w:rsidRPr="00070416">
        <w:rPr>
          <w:rFonts w:ascii="Univers LT Std 55" w:hAnsi="Univers LT Std 55"/>
          <w:i/>
          <w:iCs/>
          <w:sz w:val="24"/>
          <w:szCs w:val="24"/>
        </w:rPr>
        <w:t>Indústria</w:t>
      </w:r>
      <w:r w:rsidRPr="00070416">
        <w:rPr>
          <w:rFonts w:ascii="Univers LT Std 55" w:hAnsi="Univers LT Std 55"/>
          <w:sz w:val="24"/>
          <w:szCs w:val="24"/>
        </w:rPr>
        <w:t xml:space="preserve"> e nos </w:t>
      </w:r>
      <w:r w:rsidRPr="00070416">
        <w:rPr>
          <w:rFonts w:ascii="Univers LT Std 55" w:hAnsi="Univers LT Std 55"/>
          <w:i/>
          <w:iCs/>
          <w:sz w:val="24"/>
          <w:szCs w:val="24"/>
        </w:rPr>
        <w:t>Serviços</w:t>
      </w:r>
      <w:r w:rsidRPr="00070416">
        <w:rPr>
          <w:rFonts w:ascii="Univers LT Std 55" w:hAnsi="Univers LT Std 55"/>
          <w:sz w:val="24"/>
          <w:szCs w:val="24"/>
        </w:rPr>
        <w:t xml:space="preserve">, </w:t>
      </w:r>
      <w:r w:rsidRPr="00070416">
        <w:rPr>
          <w:rFonts w:ascii="Univers LT Std 55" w:hAnsi="Univers LT Std 55"/>
          <w:sz w:val="24"/>
          <w:szCs w:val="24"/>
        </w:rPr>
        <w:lastRenderedPageBreak/>
        <w:t xml:space="preserve">a </w:t>
      </w:r>
      <w:r w:rsidRPr="00070416">
        <w:rPr>
          <w:rFonts w:ascii="Univers LT Std 55" w:hAnsi="Univers LT Std 55"/>
          <w:i/>
          <w:iCs/>
          <w:sz w:val="24"/>
          <w:szCs w:val="24"/>
        </w:rPr>
        <w:t>Agropecuária</w:t>
      </w:r>
      <w:r w:rsidRPr="00070416">
        <w:rPr>
          <w:rFonts w:ascii="Univers LT Std 55" w:hAnsi="Univers LT Std 55"/>
          <w:sz w:val="24"/>
          <w:szCs w:val="24"/>
        </w:rPr>
        <w:t xml:space="preserve"> apresentou expansão significativa no volume de valor agregado em 2020 e atenuou a retração do PIB mineiro.</w:t>
      </w:r>
    </w:p>
    <w:p w14:paraId="64D6A1E2" w14:textId="77777777" w:rsidR="00070416" w:rsidRPr="00070416" w:rsidRDefault="00070416" w:rsidP="00070416">
      <w:pPr>
        <w:jc w:val="both"/>
        <w:rPr>
          <w:rFonts w:ascii="Univers LT Std 55" w:hAnsi="Univers LT Std 55"/>
          <w:sz w:val="24"/>
          <w:szCs w:val="24"/>
        </w:rPr>
      </w:pPr>
      <w:r w:rsidRPr="00070416">
        <w:rPr>
          <w:rFonts w:ascii="Univers LT Std 55" w:hAnsi="Univers LT Std 55"/>
          <w:sz w:val="24"/>
          <w:szCs w:val="24"/>
        </w:rPr>
        <w:tab/>
        <w:t>A</w:t>
      </w:r>
      <w:r w:rsidRPr="00070416">
        <w:rPr>
          <w:rFonts w:ascii="Univers LT Std 55" w:hAnsi="Univers LT Std 55"/>
          <w:i/>
          <w:iCs/>
          <w:sz w:val="24"/>
          <w:szCs w:val="24"/>
        </w:rPr>
        <w:t xml:space="preserve"> </w:t>
      </w:r>
      <w:r w:rsidRPr="00070416">
        <w:rPr>
          <w:rFonts w:ascii="Univers LT Std 55" w:hAnsi="Univers LT Std 55"/>
          <w:i/>
          <w:sz w:val="24"/>
          <w:szCs w:val="24"/>
        </w:rPr>
        <w:t>Agropecuária</w:t>
      </w:r>
      <w:r w:rsidRPr="00070416">
        <w:rPr>
          <w:rFonts w:ascii="Univers LT Std 55" w:hAnsi="Univers LT Std 55"/>
          <w:sz w:val="24"/>
          <w:szCs w:val="24"/>
        </w:rPr>
        <w:t xml:space="preserve"> de Minas Gerais apresentou acréscimo de 10,0% em volume em 2020, na comparação com o ano anterior. A expansão em volume da </w:t>
      </w:r>
      <w:r w:rsidRPr="00070416">
        <w:rPr>
          <w:rFonts w:ascii="Univers LT Std 55" w:hAnsi="Univers LT Std 55"/>
          <w:i/>
          <w:iCs/>
          <w:sz w:val="24"/>
          <w:szCs w:val="24"/>
        </w:rPr>
        <w:t>Agricultura, inclusive apoio à agricultura e a pós-colheita</w:t>
      </w:r>
      <w:r w:rsidRPr="00070416">
        <w:rPr>
          <w:rFonts w:ascii="Univers LT Std 55" w:hAnsi="Univers LT Std 55"/>
          <w:sz w:val="24"/>
          <w:szCs w:val="24"/>
        </w:rPr>
        <w:t xml:space="preserve"> (15,8%) foi determinante para o resultado  e foi influenciada pelo aumento na quantidade produzida de soja, cana-de-açúcar, milho e, principalmente, pelo cultivo do café arábica, em ano de alta produtividade do ciclo bianual da cultura no estado. Além disso, houve crescimento na atividade de </w:t>
      </w:r>
      <w:r w:rsidRPr="00070416">
        <w:rPr>
          <w:rFonts w:ascii="Univers LT Std 55" w:hAnsi="Univers LT Std 55"/>
          <w:i/>
          <w:iCs/>
          <w:sz w:val="24"/>
          <w:szCs w:val="24"/>
        </w:rPr>
        <w:t>Produção Florestal, pesca e aquicultura</w:t>
      </w:r>
      <w:r w:rsidRPr="00070416">
        <w:rPr>
          <w:rFonts w:ascii="Univers LT Std 55" w:hAnsi="Univers LT Std 55"/>
          <w:sz w:val="24"/>
          <w:szCs w:val="24"/>
        </w:rPr>
        <w:t xml:space="preserve"> (6,2%) ocasionada pela ampliação no volume produzido de madeira em tora (sobretudo para fabricação de papel e celulose). A atividade de </w:t>
      </w:r>
      <w:r w:rsidRPr="00070416">
        <w:rPr>
          <w:rFonts w:ascii="Univers LT Std 55" w:hAnsi="Univers LT Std 55"/>
          <w:i/>
          <w:iCs/>
          <w:sz w:val="24"/>
          <w:szCs w:val="24"/>
        </w:rPr>
        <w:t>Pecuária, inclusive apoio à pecuária</w:t>
      </w:r>
      <w:r w:rsidRPr="00070416">
        <w:rPr>
          <w:rFonts w:ascii="Univers LT Std 55" w:hAnsi="Univers LT Std 55"/>
          <w:sz w:val="24"/>
          <w:szCs w:val="24"/>
        </w:rPr>
        <w:t>, apesar de também ter apresentado evolução positiva no índice de volume setorial, teve incremento mais modesto (0,5%), no ano em questão.</w:t>
      </w:r>
    </w:p>
    <w:p w14:paraId="190D39F7" w14:textId="78B6CC70" w:rsidR="00070416" w:rsidRPr="00070416" w:rsidRDefault="00070416" w:rsidP="00070416">
      <w:pPr>
        <w:jc w:val="both"/>
        <w:rPr>
          <w:rFonts w:ascii="Univers LT Std 55" w:hAnsi="Univers LT Std 55"/>
          <w:sz w:val="24"/>
          <w:szCs w:val="24"/>
        </w:rPr>
      </w:pPr>
      <w:r w:rsidRPr="00070416">
        <w:rPr>
          <w:rFonts w:ascii="Univers LT Std 55" w:hAnsi="Univers LT Std 55"/>
          <w:sz w:val="24"/>
          <w:szCs w:val="24"/>
        </w:rPr>
        <w:tab/>
        <w:t xml:space="preserve">A </w:t>
      </w:r>
      <w:r w:rsidRPr="00070416">
        <w:rPr>
          <w:rFonts w:ascii="Univers LT Std 55" w:hAnsi="Univers LT Std 55"/>
          <w:i/>
          <w:iCs/>
          <w:sz w:val="24"/>
          <w:szCs w:val="24"/>
        </w:rPr>
        <w:t>Indústria</w:t>
      </w:r>
      <w:r w:rsidRPr="00070416">
        <w:rPr>
          <w:rFonts w:ascii="Univers LT Std 55" w:hAnsi="Univers LT Std 55"/>
          <w:sz w:val="24"/>
          <w:szCs w:val="24"/>
        </w:rPr>
        <w:t xml:space="preserve"> no estado apresentou retração de 4,8% em volume, no período.  A queda pode ser atribuída, principalmente, à inflexão ocorrida no volume produzido nas </w:t>
      </w:r>
      <w:r w:rsidRPr="00070416">
        <w:rPr>
          <w:rFonts w:ascii="Univers LT Std 55" w:hAnsi="Univers LT Std 55"/>
          <w:i/>
          <w:iCs/>
          <w:sz w:val="24"/>
          <w:szCs w:val="24"/>
        </w:rPr>
        <w:t>Indústrias Extrativas</w:t>
      </w:r>
      <w:r w:rsidRPr="00070416">
        <w:rPr>
          <w:rFonts w:ascii="Univers LT Std 55" w:hAnsi="Univers LT Std 55"/>
          <w:sz w:val="24"/>
          <w:szCs w:val="24"/>
        </w:rPr>
        <w:t xml:space="preserve"> (-20,1%), que foi afetada, sobretudo no primeiro semestre de 2020, pela interrupção da operação de diversas plantas industriais do segmento de extração de minério de ferro</w:t>
      </w:r>
      <w:r>
        <w:rPr>
          <w:rFonts w:ascii="Univers LT Std 55" w:hAnsi="Univers LT Std 55"/>
          <w:sz w:val="24"/>
          <w:szCs w:val="24"/>
        </w:rPr>
        <w:t>,</w:t>
      </w:r>
      <w:r w:rsidRPr="00070416">
        <w:rPr>
          <w:rFonts w:ascii="Univers LT Std 55" w:hAnsi="Univers LT Std 55"/>
          <w:sz w:val="24"/>
          <w:szCs w:val="24"/>
        </w:rPr>
        <w:t xml:space="preserve">  em face ao rompimento da barragem em Brumadinho no ano anterior (2019). Além disso, as </w:t>
      </w:r>
      <w:r w:rsidRPr="00070416">
        <w:rPr>
          <w:rFonts w:ascii="Univers LT Std 55" w:hAnsi="Univers LT Std 55"/>
          <w:i/>
          <w:iCs/>
          <w:sz w:val="24"/>
          <w:szCs w:val="24"/>
        </w:rPr>
        <w:t>Indústrias de Transformação</w:t>
      </w:r>
      <w:r w:rsidRPr="00070416">
        <w:rPr>
          <w:rFonts w:ascii="Univers LT Std 55" w:hAnsi="Univers LT Std 55"/>
          <w:sz w:val="24"/>
          <w:szCs w:val="24"/>
        </w:rPr>
        <w:t xml:space="preserve"> reduziram em volume 4,1% no estado em 2020, com retração na metalurgia; na fabricação de produtos de metal; no refino de petróleo, coque e biocombustíveis; na fabricação de automóveis, camionetas e utilitários; caminhões, ônibus, carrocerias e reboques; peças e acessórios para veículos automotores; na confecção de artigos do vestuário e acessórios; além do resultado desfavorável no volume produzido pelas famílias produtoras associado à manufatura estadual. Por outro lado, a atividade de </w:t>
      </w:r>
      <w:r w:rsidRPr="00070416">
        <w:rPr>
          <w:rFonts w:ascii="Univers LT Std 55" w:hAnsi="Univers LT Std 55"/>
          <w:i/>
          <w:iCs/>
          <w:sz w:val="24"/>
          <w:szCs w:val="24"/>
        </w:rPr>
        <w:t>Eletricidade e gás, água, esgoto, atividades de gestão de resíduos e descontaminação</w:t>
      </w:r>
      <w:r w:rsidRPr="00070416">
        <w:rPr>
          <w:rFonts w:ascii="Univers LT Std 55" w:hAnsi="Univers LT Std 55"/>
          <w:sz w:val="24"/>
          <w:szCs w:val="24"/>
        </w:rPr>
        <w:t xml:space="preserve"> expandiu 4,4% em nível estadual no período, favorecida pela geração de energia elétrica. A atividade de </w:t>
      </w:r>
      <w:r w:rsidRPr="00070416">
        <w:rPr>
          <w:rFonts w:ascii="Univers LT Std 55" w:hAnsi="Univers LT Std 55"/>
          <w:i/>
          <w:iCs/>
          <w:sz w:val="24"/>
          <w:szCs w:val="24"/>
        </w:rPr>
        <w:t xml:space="preserve">Construção </w:t>
      </w:r>
      <w:r w:rsidRPr="00070416">
        <w:rPr>
          <w:rFonts w:ascii="Univers LT Std 55" w:hAnsi="Univers LT Std 55"/>
          <w:sz w:val="24"/>
          <w:szCs w:val="24"/>
        </w:rPr>
        <w:t>teve crescimento de 0,9% em volume, no ano de 2020, com contribuição decisiva das obras de infraestrutura no território mineiro.</w:t>
      </w:r>
    </w:p>
    <w:p w14:paraId="2B756A8F" w14:textId="77777777" w:rsidR="00070416" w:rsidRPr="00070416" w:rsidRDefault="00070416" w:rsidP="00070416">
      <w:pPr>
        <w:jc w:val="both"/>
        <w:rPr>
          <w:rFonts w:ascii="Univers LT Std 55" w:hAnsi="Univers LT Std 55"/>
          <w:sz w:val="24"/>
          <w:szCs w:val="24"/>
        </w:rPr>
      </w:pPr>
      <w:r w:rsidRPr="00070416">
        <w:rPr>
          <w:rFonts w:ascii="Univers LT Std 55" w:hAnsi="Univers LT Std 55"/>
          <w:sz w:val="24"/>
          <w:szCs w:val="24"/>
        </w:rPr>
        <w:tab/>
        <w:t xml:space="preserve">Os </w:t>
      </w:r>
      <w:r w:rsidRPr="00070416">
        <w:rPr>
          <w:rFonts w:ascii="Univers LT Std 55" w:hAnsi="Univers LT Std 55"/>
          <w:i/>
          <w:iCs/>
          <w:sz w:val="24"/>
          <w:szCs w:val="24"/>
        </w:rPr>
        <w:t>Serviços</w:t>
      </w:r>
      <w:r w:rsidRPr="00070416">
        <w:rPr>
          <w:rFonts w:ascii="Univers LT Std 55" w:hAnsi="Univers LT Std 55"/>
          <w:sz w:val="24"/>
          <w:szCs w:val="24"/>
        </w:rPr>
        <w:t xml:space="preserve"> apresentaram variação em volume negativa (-3,3%) em Minas Gerais no ano de 2020. As atividades mais afetadas foram aquelas prejudicadas pela pandemia da Covid-19 e, particularmente, as que dependiam mais diretamente do fluxo e circulação da população, tais como:</w:t>
      </w:r>
      <w:r w:rsidRPr="00070416">
        <w:rPr>
          <w:rFonts w:ascii="Univers LT Std 55" w:hAnsi="Univers LT Std 55"/>
          <w:i/>
          <w:iCs/>
          <w:sz w:val="24"/>
          <w:szCs w:val="24"/>
        </w:rPr>
        <w:t xml:space="preserve"> Alojamento e Alimentação</w:t>
      </w:r>
      <w:r w:rsidRPr="00070416">
        <w:rPr>
          <w:rFonts w:ascii="Univers LT Std 55" w:hAnsi="Univers LT Std 55"/>
          <w:sz w:val="24"/>
          <w:szCs w:val="24"/>
        </w:rPr>
        <w:t xml:space="preserve"> (-26,9%);  </w:t>
      </w:r>
      <w:r w:rsidRPr="00070416">
        <w:rPr>
          <w:rFonts w:ascii="Univers LT Std 55" w:hAnsi="Univers LT Std 55"/>
          <w:i/>
          <w:iCs/>
          <w:sz w:val="24"/>
          <w:szCs w:val="24"/>
        </w:rPr>
        <w:t>Serviços Domésticos</w:t>
      </w:r>
      <w:r w:rsidRPr="00070416">
        <w:rPr>
          <w:rFonts w:ascii="Univers LT Std 55" w:hAnsi="Univers LT Std 55"/>
          <w:sz w:val="24"/>
          <w:szCs w:val="24"/>
        </w:rPr>
        <w:t xml:space="preserve"> (-19,7%);  </w:t>
      </w:r>
      <w:r w:rsidRPr="00070416">
        <w:rPr>
          <w:rFonts w:ascii="Univers LT Std 55" w:hAnsi="Univers LT Std 55"/>
          <w:i/>
          <w:iCs/>
          <w:sz w:val="24"/>
          <w:szCs w:val="24"/>
        </w:rPr>
        <w:t>Artes, cultura, esporte, recreação e outras atividades de serviços</w:t>
      </w:r>
      <w:r w:rsidRPr="00070416">
        <w:rPr>
          <w:rFonts w:ascii="Univers LT Std 55" w:hAnsi="Univers LT Std 55"/>
          <w:sz w:val="24"/>
          <w:szCs w:val="24"/>
        </w:rPr>
        <w:t xml:space="preserve"> (-11,0%); </w:t>
      </w:r>
      <w:r w:rsidRPr="00070416">
        <w:rPr>
          <w:rFonts w:ascii="Univers LT Std 55" w:hAnsi="Univers LT Std 55"/>
          <w:i/>
          <w:iCs/>
          <w:sz w:val="24"/>
          <w:szCs w:val="24"/>
        </w:rPr>
        <w:t>Transporte, armazenagem e correio</w:t>
      </w:r>
      <w:r w:rsidRPr="00070416">
        <w:rPr>
          <w:rFonts w:ascii="Univers LT Std 55" w:hAnsi="Univers LT Std 55"/>
          <w:sz w:val="24"/>
          <w:szCs w:val="24"/>
        </w:rPr>
        <w:t xml:space="preserve"> (-10,2%), sobretudo, os serviços de transporte rodoviário e aéreo de passageiros; a </w:t>
      </w:r>
      <w:r w:rsidRPr="00070416">
        <w:rPr>
          <w:rFonts w:ascii="Univers LT Std 55" w:hAnsi="Univers LT Std 55"/>
          <w:i/>
          <w:iCs/>
          <w:sz w:val="24"/>
          <w:szCs w:val="24"/>
        </w:rPr>
        <w:t>Educação e Saúde Privadas</w:t>
      </w:r>
      <w:r w:rsidRPr="00070416">
        <w:rPr>
          <w:rFonts w:ascii="Univers LT Std 55" w:hAnsi="Univers LT Std 55"/>
          <w:sz w:val="24"/>
          <w:szCs w:val="24"/>
        </w:rPr>
        <w:t xml:space="preserve"> (-8,0%) e a </w:t>
      </w:r>
      <w:r w:rsidRPr="00070416">
        <w:rPr>
          <w:rFonts w:ascii="Univers LT Std 55" w:hAnsi="Univers LT Std 55"/>
          <w:i/>
          <w:iCs/>
          <w:sz w:val="24"/>
          <w:szCs w:val="24"/>
        </w:rPr>
        <w:t>Administração, defesa, educação e saúde públicas e seguridade social</w:t>
      </w:r>
      <w:r w:rsidRPr="00070416">
        <w:rPr>
          <w:rFonts w:ascii="Univers LT Std 55" w:hAnsi="Univers LT Std 55"/>
          <w:sz w:val="24"/>
          <w:szCs w:val="24"/>
        </w:rPr>
        <w:t xml:space="preserve"> (-4,9%). A atividade de </w:t>
      </w:r>
      <w:r w:rsidRPr="00070416">
        <w:rPr>
          <w:rFonts w:ascii="Univers LT Std 55" w:hAnsi="Univers LT Std 55"/>
          <w:i/>
          <w:iCs/>
          <w:sz w:val="24"/>
          <w:szCs w:val="24"/>
        </w:rPr>
        <w:t>Comércio, manutenção e reparação de veículos automotores e motocicletas</w:t>
      </w:r>
      <w:r w:rsidRPr="00070416">
        <w:rPr>
          <w:rFonts w:ascii="Univers LT Std 55" w:hAnsi="Univers LT Std 55"/>
          <w:sz w:val="24"/>
          <w:szCs w:val="24"/>
        </w:rPr>
        <w:t xml:space="preserve"> e as </w:t>
      </w:r>
      <w:r w:rsidRPr="00070416">
        <w:rPr>
          <w:rFonts w:ascii="Univers LT Std 55" w:hAnsi="Univers LT Std 55"/>
          <w:i/>
          <w:iCs/>
          <w:sz w:val="24"/>
          <w:szCs w:val="24"/>
        </w:rPr>
        <w:t>Atividades profissionais, científicas, técnicas, administrativas e serviços complementares</w:t>
      </w:r>
      <w:r w:rsidRPr="00070416">
        <w:rPr>
          <w:rFonts w:ascii="Univers LT Std 55" w:hAnsi="Univers LT Std 55"/>
          <w:sz w:val="24"/>
          <w:szCs w:val="24"/>
        </w:rPr>
        <w:t xml:space="preserve"> apresentaram, ambas, retração de 0,9% do índice de volume setorial. Por outro lado, houve expansão em volume em </w:t>
      </w:r>
      <w:r w:rsidRPr="00070416">
        <w:rPr>
          <w:rFonts w:ascii="Univers LT Std 55" w:hAnsi="Univers LT Std 55"/>
          <w:i/>
          <w:iCs/>
          <w:sz w:val="24"/>
          <w:szCs w:val="24"/>
        </w:rPr>
        <w:t>Atividades Imobiliárias</w:t>
      </w:r>
      <w:r w:rsidRPr="00070416">
        <w:rPr>
          <w:rFonts w:ascii="Univers LT Std 55" w:hAnsi="Univers LT Std 55"/>
          <w:sz w:val="24"/>
          <w:szCs w:val="24"/>
        </w:rPr>
        <w:t xml:space="preserve"> (1,7%);  </w:t>
      </w:r>
      <w:r w:rsidRPr="00070416">
        <w:rPr>
          <w:rFonts w:ascii="Univers LT Std 55" w:hAnsi="Univers LT Std 55"/>
          <w:i/>
          <w:iCs/>
          <w:sz w:val="24"/>
          <w:szCs w:val="24"/>
        </w:rPr>
        <w:lastRenderedPageBreak/>
        <w:t>Atividades Financeiras, de seguros e serviços relacionados</w:t>
      </w:r>
      <w:r w:rsidRPr="00070416">
        <w:rPr>
          <w:rFonts w:ascii="Univers LT Std 55" w:hAnsi="Univers LT Std 55"/>
          <w:sz w:val="24"/>
          <w:szCs w:val="24"/>
        </w:rPr>
        <w:t xml:space="preserve"> (6,1%) e </w:t>
      </w:r>
      <w:r w:rsidRPr="00070416">
        <w:rPr>
          <w:rFonts w:ascii="Univers LT Std 55" w:hAnsi="Univers LT Std 55"/>
          <w:i/>
          <w:iCs/>
          <w:sz w:val="24"/>
          <w:szCs w:val="24"/>
        </w:rPr>
        <w:t>Informação e Comunicação</w:t>
      </w:r>
      <w:r w:rsidRPr="00070416">
        <w:rPr>
          <w:rFonts w:ascii="Univers LT Std 55" w:hAnsi="Univers LT Std 55"/>
          <w:sz w:val="24"/>
          <w:szCs w:val="24"/>
        </w:rPr>
        <w:t xml:space="preserve"> (8,5%).</w:t>
      </w:r>
    </w:p>
    <w:p w14:paraId="504E9686" w14:textId="27698625" w:rsidR="00070416" w:rsidRDefault="00070416" w:rsidP="00070416">
      <w:pPr>
        <w:rPr>
          <w:rFonts w:ascii="Verdana" w:hAnsi="Verdana"/>
          <w:b/>
          <w:sz w:val="46"/>
          <w:szCs w:val="46"/>
        </w:rPr>
      </w:pPr>
      <w:r w:rsidRPr="00722EB5">
        <w:rPr>
          <w:rFonts w:ascii="Verdana" w:hAnsi="Verdana"/>
          <w:b/>
          <w:sz w:val="46"/>
          <w:szCs w:val="46"/>
        </w:rPr>
        <w:t xml:space="preserve">Espírito Santo </w:t>
      </w:r>
    </w:p>
    <w:p w14:paraId="3895DF10" w14:textId="5FE2C5D5" w:rsidR="00070416" w:rsidRDefault="00070416" w:rsidP="00070416">
      <w:pPr>
        <w:spacing w:after="200" w:line="276" w:lineRule="auto"/>
        <w:ind w:firstLine="708"/>
        <w:jc w:val="both"/>
        <w:rPr>
          <w:rFonts w:ascii="Univers LT Std 55" w:eastAsia="Univers" w:hAnsi="Univers LT Std 55" w:cs="Times New Roman"/>
          <w:sz w:val="24"/>
          <w:szCs w:val="24"/>
        </w:rPr>
      </w:pPr>
      <w:r>
        <w:rPr>
          <w:rFonts w:ascii="Univers LT Std 55" w:eastAsia="Univers" w:hAnsi="Univers LT Std 55" w:cs="Times New Roman"/>
          <w:sz w:val="24"/>
          <w:szCs w:val="24"/>
        </w:rPr>
        <w:t>O</w:t>
      </w:r>
      <w:r w:rsidRPr="00826CF3">
        <w:rPr>
          <w:rFonts w:ascii="Univers LT Std 55" w:eastAsia="Univers" w:hAnsi="Univers LT Std 55" w:cs="Times New Roman"/>
          <w:sz w:val="24"/>
          <w:szCs w:val="24"/>
        </w:rPr>
        <w:t xml:space="preserve"> PIB do Espírito Santo</w:t>
      </w:r>
      <w:r>
        <w:rPr>
          <w:rFonts w:ascii="Univers LT Std 55" w:eastAsia="Univers" w:hAnsi="Univers LT Std 55" w:cs="Times New Roman"/>
          <w:sz w:val="24"/>
          <w:szCs w:val="24"/>
        </w:rPr>
        <w:t xml:space="preserve"> em valores correntes</w:t>
      </w:r>
      <w:r w:rsidRPr="00826CF3">
        <w:rPr>
          <w:rFonts w:ascii="Univers LT Std 55" w:eastAsia="Univers" w:hAnsi="Univers LT Std 55" w:cs="Times New Roman"/>
          <w:sz w:val="24"/>
          <w:szCs w:val="24"/>
        </w:rPr>
        <w:t xml:space="preserve"> foi de R$ 13</w:t>
      </w:r>
      <w:r>
        <w:rPr>
          <w:rFonts w:ascii="Univers LT Std 55" w:eastAsia="Univers" w:hAnsi="Univers LT Std 55" w:cs="Times New Roman"/>
          <w:sz w:val="24"/>
          <w:szCs w:val="24"/>
        </w:rPr>
        <w:t>8</w:t>
      </w:r>
      <w:r w:rsidRPr="00826CF3">
        <w:rPr>
          <w:rFonts w:ascii="Univers LT Std 55" w:eastAsia="Univers" w:hAnsi="Univers LT Std 55" w:cs="Times New Roman"/>
          <w:sz w:val="24"/>
          <w:szCs w:val="24"/>
        </w:rPr>
        <w:t>,</w:t>
      </w:r>
      <w:r>
        <w:rPr>
          <w:rFonts w:ascii="Univers LT Std 55" w:eastAsia="Univers" w:hAnsi="Univers LT Std 55" w:cs="Times New Roman"/>
          <w:sz w:val="24"/>
          <w:szCs w:val="24"/>
        </w:rPr>
        <w:t>4</w:t>
      </w:r>
      <w:r w:rsidRPr="00826CF3">
        <w:rPr>
          <w:rFonts w:ascii="Univers LT Std 55" w:eastAsia="Univers" w:hAnsi="Univers LT Std 55" w:cs="Times New Roman"/>
          <w:sz w:val="24"/>
          <w:szCs w:val="24"/>
        </w:rPr>
        <w:t xml:space="preserve"> bilhões</w:t>
      </w:r>
      <w:r>
        <w:rPr>
          <w:rFonts w:ascii="Univers LT Std 55" w:eastAsia="Univers" w:hAnsi="Univers LT Std 55" w:cs="Times New Roman"/>
          <w:sz w:val="24"/>
          <w:szCs w:val="24"/>
        </w:rPr>
        <w:t xml:space="preserve"> e a </w:t>
      </w:r>
      <w:r w:rsidRPr="00826CF3">
        <w:rPr>
          <w:rFonts w:ascii="Univers LT Std 55" w:eastAsia="Univers" w:hAnsi="Univers LT Std 55" w:cs="Times New Roman"/>
          <w:sz w:val="24"/>
          <w:szCs w:val="24"/>
        </w:rPr>
        <w:t>participação</w:t>
      </w:r>
      <w:r>
        <w:rPr>
          <w:rFonts w:ascii="Univers LT Std 55" w:eastAsia="Univers" w:hAnsi="Univers LT Std 55" w:cs="Times New Roman"/>
          <w:sz w:val="24"/>
          <w:szCs w:val="24"/>
        </w:rPr>
        <w:t xml:space="preserve"> do estado</w:t>
      </w:r>
      <w:r w:rsidRPr="00826CF3">
        <w:rPr>
          <w:rFonts w:ascii="Univers LT Std 55" w:eastAsia="Univers" w:hAnsi="Univers LT Std 55" w:cs="Times New Roman"/>
          <w:sz w:val="24"/>
          <w:szCs w:val="24"/>
        </w:rPr>
        <w:t xml:space="preserve"> n</w:t>
      </w:r>
      <w:r>
        <w:rPr>
          <w:rFonts w:ascii="Univers LT Std 55" w:eastAsia="Univers" w:hAnsi="Univers LT Std 55" w:cs="Times New Roman"/>
          <w:sz w:val="24"/>
          <w:szCs w:val="24"/>
        </w:rPr>
        <w:t xml:space="preserve">a economia </w:t>
      </w:r>
      <w:r w:rsidRPr="00826CF3">
        <w:rPr>
          <w:rFonts w:ascii="Univers LT Std 55" w:eastAsia="Univers" w:hAnsi="Univers LT Std 55" w:cs="Times New Roman"/>
          <w:sz w:val="24"/>
          <w:szCs w:val="24"/>
        </w:rPr>
        <w:t>brasileir</w:t>
      </w:r>
      <w:r>
        <w:rPr>
          <w:rFonts w:ascii="Univers LT Std 55" w:eastAsia="Univers" w:hAnsi="Univers LT Std 55" w:cs="Times New Roman"/>
          <w:sz w:val="24"/>
          <w:szCs w:val="24"/>
        </w:rPr>
        <w:t>a recuou, de 1,9%, para 1,8%, entre  2019 e 2020</w:t>
      </w:r>
      <w:r w:rsidRPr="00826CF3">
        <w:rPr>
          <w:rFonts w:ascii="Univers LT Std 55" w:eastAsia="Univers" w:hAnsi="Univers LT Std 55" w:cs="Times New Roman"/>
          <w:sz w:val="24"/>
          <w:szCs w:val="24"/>
        </w:rPr>
        <w:t>. Apesar d</w:t>
      </w:r>
      <w:r>
        <w:rPr>
          <w:rFonts w:ascii="Univers LT Std 55" w:eastAsia="Univers" w:hAnsi="Univers LT Std 55" w:cs="Times New Roman"/>
          <w:sz w:val="24"/>
          <w:szCs w:val="24"/>
        </w:rPr>
        <w:t>a perda de participação</w:t>
      </w:r>
      <w:r w:rsidRPr="00826CF3">
        <w:rPr>
          <w:rFonts w:ascii="Univers LT Std 55" w:eastAsia="Univers" w:hAnsi="Univers LT Std 55" w:cs="Times New Roman"/>
          <w:sz w:val="24"/>
          <w:szCs w:val="24"/>
        </w:rPr>
        <w:t xml:space="preserve">, o estado manteve-se em 14º lugar no ranking por Unidade da Federação. </w:t>
      </w:r>
      <w:r w:rsidRPr="008D0E3A">
        <w:rPr>
          <w:rFonts w:ascii="Univers LT Std 55" w:eastAsia="Univers" w:hAnsi="Univers LT Std 55" w:cs="Times New Roman"/>
          <w:sz w:val="24"/>
          <w:szCs w:val="24"/>
        </w:rPr>
        <w:t>Em 2020, o desempenho da economia</w:t>
      </w:r>
      <w:r>
        <w:rPr>
          <w:rFonts w:ascii="Univers LT Std 55" w:eastAsia="Univers" w:hAnsi="Univers LT Std 55" w:cs="Times New Roman"/>
          <w:sz w:val="24"/>
          <w:szCs w:val="24"/>
        </w:rPr>
        <w:t xml:space="preserve"> brasileira foi afetado</w:t>
      </w:r>
      <w:r w:rsidRPr="008D0E3A">
        <w:rPr>
          <w:rFonts w:ascii="Univers LT Std 55" w:eastAsia="Univers" w:hAnsi="Univers LT Std 55" w:cs="Times New Roman"/>
          <w:sz w:val="24"/>
          <w:szCs w:val="24"/>
        </w:rPr>
        <w:t xml:space="preserve"> pelas políticas de</w:t>
      </w:r>
      <w:r>
        <w:rPr>
          <w:rFonts w:ascii="Univers LT Std 55" w:eastAsia="Univers" w:hAnsi="Univers LT Std 55" w:cs="Times New Roman"/>
          <w:sz w:val="24"/>
          <w:szCs w:val="24"/>
        </w:rPr>
        <w:t xml:space="preserve"> </w:t>
      </w:r>
      <w:r w:rsidRPr="008D0E3A">
        <w:rPr>
          <w:rFonts w:ascii="Univers LT Std 55" w:eastAsia="Univers" w:hAnsi="Univers LT Std 55" w:cs="Times New Roman"/>
          <w:sz w:val="24"/>
          <w:szCs w:val="24"/>
        </w:rPr>
        <w:t>distanciamento social adotadas</w:t>
      </w:r>
      <w:r>
        <w:rPr>
          <w:rFonts w:ascii="Univers LT Std 55" w:eastAsia="Univers" w:hAnsi="Univers LT Std 55" w:cs="Times New Roman"/>
          <w:sz w:val="24"/>
          <w:szCs w:val="24"/>
        </w:rPr>
        <w:t xml:space="preserve"> em resposta à </w:t>
      </w:r>
      <w:r w:rsidRPr="008D0E3A">
        <w:rPr>
          <w:rFonts w:ascii="Univers LT Std 55" w:eastAsia="Univers" w:hAnsi="Univers LT Std 55" w:cs="Times New Roman"/>
          <w:sz w:val="24"/>
          <w:szCs w:val="24"/>
        </w:rPr>
        <w:t>pandemia d</w:t>
      </w:r>
      <w:r>
        <w:rPr>
          <w:rFonts w:ascii="Univers LT Std 55" w:eastAsia="Univers" w:hAnsi="Univers LT Std 55" w:cs="Times New Roman"/>
          <w:sz w:val="24"/>
          <w:szCs w:val="24"/>
        </w:rPr>
        <w:t>o Cor</w:t>
      </w:r>
      <w:r w:rsidRPr="008D0E3A">
        <w:rPr>
          <w:rFonts w:ascii="Univers LT Std 55" w:eastAsia="Univers" w:hAnsi="Univers LT Std 55" w:cs="Times New Roman"/>
          <w:sz w:val="24"/>
          <w:szCs w:val="24"/>
        </w:rPr>
        <w:t>onavírus</w:t>
      </w:r>
      <w:r>
        <w:rPr>
          <w:rFonts w:ascii="Univers LT Std 55" w:eastAsia="Univers" w:hAnsi="Univers LT Std 55" w:cs="Times New Roman"/>
          <w:sz w:val="24"/>
          <w:szCs w:val="24"/>
        </w:rPr>
        <w:t xml:space="preserve">, </w:t>
      </w:r>
      <w:r w:rsidRPr="008D0E3A">
        <w:rPr>
          <w:rFonts w:ascii="Univers LT Std 55" w:eastAsia="Univers" w:hAnsi="Univers LT Std 55" w:cs="Times New Roman"/>
          <w:sz w:val="24"/>
          <w:szCs w:val="24"/>
        </w:rPr>
        <w:t>contexto</w:t>
      </w:r>
      <w:r>
        <w:rPr>
          <w:rFonts w:ascii="Univers LT Std 55" w:eastAsia="Univers" w:hAnsi="Univers LT Std 55" w:cs="Times New Roman"/>
          <w:sz w:val="24"/>
          <w:szCs w:val="24"/>
        </w:rPr>
        <w:t xml:space="preserve"> que impactou </w:t>
      </w:r>
      <w:r w:rsidRPr="008D0E3A">
        <w:rPr>
          <w:rFonts w:ascii="Univers LT Std 55" w:eastAsia="Univers" w:hAnsi="Univers LT Std 55" w:cs="Times New Roman"/>
          <w:sz w:val="24"/>
          <w:szCs w:val="24"/>
        </w:rPr>
        <w:t xml:space="preserve"> os resultados </w:t>
      </w:r>
      <w:r>
        <w:rPr>
          <w:rFonts w:ascii="Univers LT Std 55" w:eastAsia="Univers" w:hAnsi="Univers LT Std 55" w:cs="Times New Roman"/>
          <w:sz w:val="24"/>
          <w:szCs w:val="24"/>
        </w:rPr>
        <w:t>das Contas Regionais.</w:t>
      </w:r>
      <w:r w:rsidRPr="008D0E3A">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xml:space="preserve">Em termos de volume, o PIB capixaba recuou 4,4%, </w:t>
      </w:r>
      <w:r w:rsidRPr="00826CF3">
        <w:rPr>
          <w:rFonts w:ascii="Univers LT Std 55" w:eastAsia="Univers" w:hAnsi="Univers LT Std 55" w:cs="Times New Roman"/>
          <w:sz w:val="24"/>
          <w:szCs w:val="24"/>
        </w:rPr>
        <w:t xml:space="preserve">refletindo as variações </w:t>
      </w:r>
      <w:r>
        <w:rPr>
          <w:rFonts w:ascii="Univers LT Std 55" w:eastAsia="Univers" w:hAnsi="Univers LT Std 55" w:cs="Times New Roman"/>
          <w:sz w:val="24"/>
          <w:szCs w:val="24"/>
        </w:rPr>
        <w:t xml:space="preserve">negativas da </w:t>
      </w:r>
      <w:r w:rsidRPr="00BF168D">
        <w:rPr>
          <w:rFonts w:ascii="Univers LT Std 55" w:eastAsia="Univers" w:hAnsi="Univers LT Std 55" w:cs="Times New Roman"/>
          <w:i/>
          <w:iCs/>
          <w:sz w:val="24"/>
          <w:szCs w:val="24"/>
        </w:rPr>
        <w:t>Indústria</w:t>
      </w:r>
      <w:r>
        <w:rPr>
          <w:rFonts w:ascii="Univers LT Std 55" w:eastAsia="Univers" w:hAnsi="Univers LT Std 55" w:cs="Times New Roman"/>
          <w:sz w:val="24"/>
          <w:szCs w:val="24"/>
        </w:rPr>
        <w:t xml:space="preserve"> e dos </w:t>
      </w:r>
      <w:r w:rsidRPr="00BF168D">
        <w:rPr>
          <w:rFonts w:ascii="Univers LT Std 55" w:eastAsia="Univers" w:hAnsi="Univers LT Std 55" w:cs="Times New Roman"/>
          <w:i/>
          <w:iCs/>
          <w:sz w:val="24"/>
          <w:szCs w:val="24"/>
        </w:rPr>
        <w:t>Serviços</w:t>
      </w:r>
      <w:r w:rsidRPr="00826CF3">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xml:space="preserve">que foram atenuadas pela estabilidade da </w:t>
      </w:r>
      <w:r w:rsidRPr="00BF168D">
        <w:rPr>
          <w:rFonts w:ascii="Univers LT Std 55" w:eastAsia="Univers" w:hAnsi="Univers LT Std 55" w:cs="Times New Roman"/>
          <w:i/>
          <w:iCs/>
          <w:sz w:val="24"/>
          <w:szCs w:val="24"/>
        </w:rPr>
        <w:t>Agropecuária</w:t>
      </w:r>
      <w:r w:rsidRPr="00826CF3">
        <w:rPr>
          <w:rFonts w:ascii="Univers LT Std 55" w:eastAsia="Univers" w:hAnsi="Univers LT Std 55" w:cs="Times New Roman"/>
          <w:sz w:val="24"/>
          <w:szCs w:val="24"/>
        </w:rPr>
        <w:t>.</w:t>
      </w:r>
    </w:p>
    <w:p w14:paraId="689B4340" w14:textId="77777777" w:rsidR="00070416" w:rsidRPr="00DE46F8" w:rsidRDefault="00070416" w:rsidP="00BF168D">
      <w:pPr>
        <w:spacing w:after="200" w:line="276" w:lineRule="auto"/>
        <w:ind w:firstLine="708"/>
        <w:jc w:val="both"/>
        <w:rPr>
          <w:rFonts w:ascii="Univers LT Std 55" w:eastAsia="Univers" w:hAnsi="Univers LT Std 55" w:cs="Times New Roman"/>
          <w:sz w:val="24"/>
          <w:szCs w:val="24"/>
        </w:rPr>
      </w:pPr>
      <w:r w:rsidRPr="00DE46F8">
        <w:rPr>
          <w:rFonts w:ascii="Univers LT Std 55" w:eastAsia="Univers" w:hAnsi="Univers LT Std 55" w:cs="Times New Roman"/>
          <w:sz w:val="24"/>
          <w:szCs w:val="24"/>
        </w:rPr>
        <w:t xml:space="preserve">A </w:t>
      </w:r>
      <w:r w:rsidRPr="00BF168D">
        <w:rPr>
          <w:rFonts w:ascii="Univers LT Std 55" w:eastAsia="Univers" w:hAnsi="Univers LT Std 55" w:cs="Times New Roman"/>
          <w:i/>
          <w:iCs/>
          <w:sz w:val="24"/>
          <w:szCs w:val="24"/>
        </w:rPr>
        <w:t>Agropecuária</w:t>
      </w:r>
      <w:r w:rsidRPr="00DE46F8">
        <w:rPr>
          <w:rFonts w:ascii="Univers LT Std 55" w:eastAsia="Univers" w:hAnsi="Univers LT Std 55" w:cs="Times New Roman"/>
          <w:sz w:val="24"/>
          <w:szCs w:val="24"/>
        </w:rPr>
        <w:t xml:space="preserve"> apresentou variação em volume de </w:t>
      </w:r>
      <w:r>
        <w:rPr>
          <w:rFonts w:ascii="Univers LT Std 55" w:eastAsia="Univers" w:hAnsi="Univers LT Std 55" w:cs="Times New Roman"/>
          <w:sz w:val="24"/>
          <w:szCs w:val="24"/>
        </w:rPr>
        <w:t>0,2</w:t>
      </w:r>
      <w:r w:rsidRPr="00DE46F8">
        <w:rPr>
          <w:rFonts w:ascii="Univers LT Std 55" w:eastAsia="Univers" w:hAnsi="Univers LT Std 55" w:cs="Times New Roman"/>
          <w:sz w:val="24"/>
          <w:szCs w:val="24"/>
        </w:rPr>
        <w:t>% em 20</w:t>
      </w:r>
      <w:r>
        <w:rPr>
          <w:rFonts w:ascii="Univers LT Std 55" w:eastAsia="Univers" w:hAnsi="Univers LT Std 55" w:cs="Times New Roman"/>
          <w:sz w:val="24"/>
          <w:szCs w:val="24"/>
        </w:rPr>
        <w:t>20</w:t>
      </w:r>
      <w:r w:rsidRPr="00DE46F8">
        <w:rPr>
          <w:rFonts w:ascii="Univers LT Std 55" w:eastAsia="Univers" w:hAnsi="Univers LT Std 55" w:cs="Times New Roman"/>
          <w:sz w:val="24"/>
          <w:szCs w:val="24"/>
        </w:rPr>
        <w:t xml:space="preserve">, influenciada por </w:t>
      </w:r>
      <w:r w:rsidRPr="00706ABE">
        <w:rPr>
          <w:rFonts w:ascii="Univers LT Std 55" w:eastAsia="Univers" w:hAnsi="Univers LT Std 55" w:cs="Times New Roman"/>
          <w:i/>
          <w:sz w:val="24"/>
          <w:szCs w:val="24"/>
        </w:rPr>
        <w:t>Agricultura, inclusive apoio à agricultura e a pós-colheita</w:t>
      </w:r>
      <w:r w:rsidRPr="00DE46F8">
        <w:rPr>
          <w:rFonts w:ascii="Univers LT Std 55" w:eastAsia="Univers" w:hAnsi="Univers LT Std 55" w:cs="Times New Roman"/>
          <w:sz w:val="24"/>
          <w:szCs w:val="24"/>
        </w:rPr>
        <w:t xml:space="preserve">, que cresceu </w:t>
      </w:r>
      <w:r>
        <w:rPr>
          <w:rFonts w:ascii="Univers LT Std 55" w:eastAsia="Univers" w:hAnsi="Univers LT Std 55" w:cs="Times New Roman"/>
          <w:sz w:val="24"/>
          <w:szCs w:val="24"/>
        </w:rPr>
        <w:t>0,5</w:t>
      </w:r>
      <w:r w:rsidRPr="00DE46F8">
        <w:rPr>
          <w:rFonts w:ascii="Univers LT Std 55" w:eastAsia="Univers" w:hAnsi="Univers LT Std 55" w:cs="Times New Roman"/>
          <w:sz w:val="24"/>
          <w:szCs w:val="24"/>
        </w:rPr>
        <w:t xml:space="preserve">%. A atividade teve variação positiva em função do cultivo de produtos da lavoura permanente. Contribuiu ainda a </w:t>
      </w:r>
      <w:r w:rsidRPr="00706ABE">
        <w:rPr>
          <w:rFonts w:ascii="Univers LT Std 55" w:eastAsia="Univers" w:hAnsi="Univers LT Std 55" w:cs="Times New Roman"/>
          <w:i/>
          <w:sz w:val="24"/>
          <w:szCs w:val="24"/>
        </w:rPr>
        <w:t>Pecuária, inclusive apoio à pecuária</w:t>
      </w:r>
      <w:r w:rsidRPr="00DE46F8">
        <w:rPr>
          <w:rFonts w:ascii="Univers LT Std 55" w:eastAsia="Univers" w:hAnsi="Univers LT Std 55" w:cs="Times New Roman"/>
          <w:sz w:val="24"/>
          <w:szCs w:val="24"/>
        </w:rPr>
        <w:t xml:space="preserve">, cujo acréscimo de </w:t>
      </w:r>
      <w:r>
        <w:rPr>
          <w:rFonts w:ascii="Univers LT Std 55" w:eastAsia="Univers" w:hAnsi="Univers LT Std 55" w:cs="Times New Roman"/>
          <w:sz w:val="24"/>
          <w:szCs w:val="24"/>
        </w:rPr>
        <w:t>0,7</w:t>
      </w:r>
      <w:r w:rsidRPr="00DE46F8">
        <w:rPr>
          <w:rFonts w:ascii="Univers LT Std 55" w:eastAsia="Univers" w:hAnsi="Univers LT Std 55" w:cs="Times New Roman"/>
          <w:sz w:val="24"/>
          <w:szCs w:val="24"/>
        </w:rPr>
        <w:t xml:space="preserve">% foi determinado pelo aumento na </w:t>
      </w:r>
      <w:r>
        <w:rPr>
          <w:rFonts w:ascii="Univers LT Std 55" w:eastAsia="Univers" w:hAnsi="Univers LT Std 55" w:cs="Times New Roman"/>
          <w:sz w:val="24"/>
          <w:szCs w:val="24"/>
        </w:rPr>
        <w:t>c</w:t>
      </w:r>
      <w:r w:rsidRPr="008526D3">
        <w:rPr>
          <w:rFonts w:ascii="Univers LT Std 55" w:eastAsia="Univers" w:hAnsi="Univers LT Std 55" w:cs="Times New Roman"/>
          <w:sz w:val="24"/>
          <w:szCs w:val="24"/>
        </w:rPr>
        <w:t xml:space="preserve">riação de bovinos e outros animais </w:t>
      </w:r>
      <w:r>
        <w:rPr>
          <w:rFonts w:ascii="Univers LT Std 55" w:eastAsia="Univers" w:hAnsi="Univers LT Std 55" w:cs="Times New Roman"/>
          <w:sz w:val="24"/>
          <w:szCs w:val="24"/>
        </w:rPr>
        <w:t xml:space="preserve">e na </w:t>
      </w:r>
      <w:r w:rsidRPr="00DE46F8">
        <w:rPr>
          <w:rFonts w:ascii="Univers LT Std 55" w:eastAsia="Univers" w:hAnsi="Univers LT Std 55" w:cs="Times New Roman"/>
          <w:sz w:val="24"/>
          <w:szCs w:val="24"/>
        </w:rPr>
        <w:t xml:space="preserve">criação de aves. Em sentido contrário, </w:t>
      </w:r>
      <w:r w:rsidRPr="00706ABE">
        <w:rPr>
          <w:rFonts w:ascii="Univers LT Std 55" w:eastAsia="Univers" w:hAnsi="Univers LT Std 55" w:cs="Times New Roman"/>
          <w:i/>
          <w:sz w:val="24"/>
          <w:szCs w:val="24"/>
        </w:rPr>
        <w:t>Produção florestal, pesca e aquicultura</w:t>
      </w:r>
      <w:r w:rsidRPr="00DE46F8">
        <w:rPr>
          <w:rFonts w:ascii="Univers LT Std 55" w:eastAsia="Univers" w:hAnsi="Univers LT Std 55" w:cs="Times New Roman"/>
          <w:sz w:val="24"/>
          <w:szCs w:val="24"/>
        </w:rPr>
        <w:t xml:space="preserve"> apresentou retração de </w:t>
      </w:r>
      <w:r>
        <w:rPr>
          <w:rFonts w:ascii="Univers LT Std 55" w:eastAsia="Univers" w:hAnsi="Univers LT Std 55" w:cs="Times New Roman"/>
          <w:sz w:val="24"/>
          <w:szCs w:val="24"/>
        </w:rPr>
        <w:t>7,7</w:t>
      </w:r>
      <w:r w:rsidRPr="00DE46F8">
        <w:rPr>
          <w:rFonts w:ascii="Univers LT Std 55" w:eastAsia="Univers" w:hAnsi="Univers LT Std 55" w:cs="Times New Roman"/>
          <w:sz w:val="24"/>
          <w:szCs w:val="24"/>
        </w:rPr>
        <w:t>%.</w:t>
      </w:r>
      <w:r>
        <w:rPr>
          <w:rFonts w:ascii="Univers LT Std 55" w:eastAsia="Univers" w:hAnsi="Univers LT Std 55" w:cs="Times New Roman"/>
          <w:sz w:val="24"/>
          <w:szCs w:val="24"/>
        </w:rPr>
        <w:t xml:space="preserve"> Somando os valores das atividades, a </w:t>
      </w:r>
      <w:r w:rsidRPr="00BF168D">
        <w:rPr>
          <w:rFonts w:ascii="Univers LT Std 55" w:eastAsia="Univers" w:hAnsi="Univers LT Std 55" w:cs="Times New Roman"/>
          <w:i/>
          <w:iCs/>
          <w:sz w:val="24"/>
          <w:szCs w:val="24"/>
        </w:rPr>
        <w:t>Agropecuária</w:t>
      </w:r>
      <w:r>
        <w:rPr>
          <w:rFonts w:ascii="Univers LT Std 55" w:eastAsia="Univers" w:hAnsi="Univers LT Std 55" w:cs="Times New Roman"/>
          <w:sz w:val="24"/>
          <w:szCs w:val="24"/>
        </w:rPr>
        <w:t xml:space="preserve"> ganhou participação na economia estadual, passando de 3,6% para 4,5%, entre 2019 e 2020.</w:t>
      </w:r>
    </w:p>
    <w:p w14:paraId="276FD14F" w14:textId="3074D952" w:rsidR="00070416" w:rsidRDefault="00070416" w:rsidP="00BF168D">
      <w:pPr>
        <w:spacing w:after="200" w:line="276" w:lineRule="auto"/>
        <w:ind w:firstLine="708"/>
        <w:jc w:val="both"/>
        <w:rPr>
          <w:rFonts w:ascii="Univers LT Std 55" w:eastAsia="Univers" w:hAnsi="Univers LT Std 55" w:cs="Times New Roman"/>
          <w:sz w:val="24"/>
          <w:szCs w:val="24"/>
        </w:rPr>
      </w:pPr>
      <w:r w:rsidRPr="00DE46F8">
        <w:rPr>
          <w:rFonts w:ascii="Univers LT Std 55" w:eastAsia="Univers" w:hAnsi="Univers LT Std 55" w:cs="Times New Roman"/>
          <w:sz w:val="24"/>
          <w:szCs w:val="24"/>
        </w:rPr>
        <w:t xml:space="preserve">A </w:t>
      </w:r>
      <w:r w:rsidRPr="00BF168D">
        <w:rPr>
          <w:rFonts w:ascii="Univers LT Std 55" w:eastAsia="Univers" w:hAnsi="Univers LT Std 55" w:cs="Times New Roman"/>
          <w:i/>
          <w:iCs/>
          <w:sz w:val="24"/>
          <w:szCs w:val="24"/>
        </w:rPr>
        <w:t>Indústria</w:t>
      </w:r>
      <w:r w:rsidRPr="00DE46F8">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xml:space="preserve">declinou 9,5% </w:t>
      </w:r>
      <w:r w:rsidRPr="00DE46F8">
        <w:rPr>
          <w:rFonts w:ascii="Univers LT Std 55" w:eastAsia="Univers" w:hAnsi="Univers LT Std 55" w:cs="Times New Roman"/>
          <w:sz w:val="24"/>
          <w:szCs w:val="24"/>
        </w:rPr>
        <w:t>em volume</w:t>
      </w:r>
      <w:r>
        <w:rPr>
          <w:rFonts w:ascii="Univers LT Std 55" w:eastAsia="Univers" w:hAnsi="Univers LT Std 55" w:cs="Times New Roman"/>
          <w:sz w:val="24"/>
          <w:szCs w:val="24"/>
        </w:rPr>
        <w:t xml:space="preserve">, devido sobretudo ao desempenho  das </w:t>
      </w:r>
      <w:r w:rsidRPr="00706ABE">
        <w:rPr>
          <w:rFonts w:ascii="Univers LT Std 55" w:eastAsia="Univers" w:hAnsi="Univers LT Std 55" w:cs="Times New Roman"/>
          <w:i/>
          <w:sz w:val="24"/>
          <w:szCs w:val="24"/>
        </w:rPr>
        <w:t>Indústrias extrativas</w:t>
      </w:r>
      <w:r>
        <w:rPr>
          <w:rFonts w:ascii="Univers LT Std 55" w:eastAsia="Univers" w:hAnsi="Univers LT Std 55" w:cs="Times New Roman"/>
          <w:sz w:val="24"/>
          <w:szCs w:val="24"/>
        </w:rPr>
        <w:t xml:space="preserve">  </w:t>
      </w:r>
      <w:r w:rsidRPr="00DE46F8">
        <w:rPr>
          <w:rFonts w:ascii="Univers LT Std 55" w:eastAsia="Univers" w:hAnsi="Univers LT Std 55" w:cs="Times New Roman"/>
          <w:sz w:val="24"/>
          <w:szCs w:val="24"/>
        </w:rPr>
        <w:t>(-</w:t>
      </w:r>
      <w:r>
        <w:rPr>
          <w:rFonts w:ascii="Univers LT Std 55" w:eastAsia="Univers" w:hAnsi="Univers LT Std 55" w:cs="Times New Roman"/>
          <w:sz w:val="24"/>
          <w:szCs w:val="24"/>
        </w:rPr>
        <w:t>20,1</w:t>
      </w:r>
      <w:r w:rsidRPr="00DE46F8">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xml:space="preserve">e em menor proporção às </w:t>
      </w:r>
      <w:r w:rsidRPr="00F5093A">
        <w:rPr>
          <w:rFonts w:ascii="Univers LT Std 55" w:eastAsia="Univers" w:hAnsi="Univers LT Std 55" w:cs="Times New Roman"/>
          <w:i/>
          <w:sz w:val="24"/>
          <w:szCs w:val="24"/>
        </w:rPr>
        <w:t>Indústrias de transformação</w:t>
      </w:r>
      <w:r w:rsidRPr="008526D3">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xml:space="preserve">(-5,0%) e </w:t>
      </w:r>
      <w:r w:rsidRPr="00706ABE">
        <w:rPr>
          <w:rFonts w:ascii="Univers LT Std 55" w:eastAsia="Univers" w:hAnsi="Univers LT Std 55" w:cs="Times New Roman"/>
          <w:i/>
          <w:sz w:val="24"/>
          <w:szCs w:val="24"/>
        </w:rPr>
        <w:t>Construção</w:t>
      </w:r>
      <w:r w:rsidRPr="00DE46F8">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1,1</w:t>
      </w:r>
      <w:r w:rsidRPr="00DE46F8">
        <w:rPr>
          <w:rFonts w:ascii="Univers LT Std 55" w:eastAsia="Univers" w:hAnsi="Univers LT Std 55" w:cs="Times New Roman"/>
          <w:sz w:val="24"/>
          <w:szCs w:val="24"/>
        </w:rPr>
        <w:t xml:space="preserve">%). </w:t>
      </w:r>
      <w:r w:rsidRPr="00706ABE">
        <w:rPr>
          <w:rFonts w:ascii="Univers LT Std 55" w:eastAsia="Univers" w:hAnsi="Univers LT Std 55" w:cs="Times New Roman"/>
          <w:i/>
          <w:sz w:val="24"/>
          <w:szCs w:val="24"/>
        </w:rPr>
        <w:t>Indústrias extrativas</w:t>
      </w:r>
      <w:r w:rsidRPr="00DE46F8">
        <w:rPr>
          <w:rFonts w:ascii="Univers LT Std 55" w:eastAsia="Univers" w:hAnsi="Univers LT Std 55" w:cs="Times New Roman"/>
          <w:sz w:val="24"/>
          <w:szCs w:val="24"/>
        </w:rPr>
        <w:t xml:space="preserve">, atividade em que o Espírito Santo tem relevância nacional, teve queda em volume </w:t>
      </w:r>
      <w:r>
        <w:rPr>
          <w:rFonts w:ascii="Univers LT Std 55" w:eastAsia="Univers" w:hAnsi="Univers LT Std 55" w:cs="Times New Roman"/>
          <w:sz w:val="24"/>
          <w:szCs w:val="24"/>
        </w:rPr>
        <w:t xml:space="preserve">influenciada,  pela </w:t>
      </w:r>
      <w:r w:rsidRPr="007E62CD">
        <w:rPr>
          <w:rFonts w:ascii="Univers LT Std 55" w:eastAsia="Univers" w:hAnsi="Univers LT Std 55" w:cs="Times New Roman"/>
          <w:sz w:val="24"/>
          <w:szCs w:val="24"/>
        </w:rPr>
        <w:t>extração de petróleo e gás</w:t>
      </w:r>
      <w:r>
        <w:rPr>
          <w:rFonts w:ascii="Univers LT Std 55" w:eastAsia="Univers" w:hAnsi="Univers LT Std 55" w:cs="Times New Roman"/>
          <w:sz w:val="24"/>
          <w:szCs w:val="24"/>
        </w:rPr>
        <w:t xml:space="preserve"> e pela pelotização </w:t>
      </w:r>
      <w:r w:rsidRPr="00DE46F8">
        <w:rPr>
          <w:rFonts w:ascii="Univers LT Std 55" w:eastAsia="Univers" w:hAnsi="Univers LT Std 55" w:cs="Times New Roman"/>
          <w:sz w:val="24"/>
          <w:szCs w:val="24"/>
        </w:rPr>
        <w:t xml:space="preserve">de minério de ferro. Em contrapartida, </w:t>
      </w:r>
      <w:r w:rsidRPr="007E62CD">
        <w:rPr>
          <w:rFonts w:ascii="Univers LT Std 55" w:eastAsia="Univers" w:hAnsi="Univers LT Std 55" w:cs="Times New Roman"/>
          <w:i/>
          <w:sz w:val="24"/>
          <w:szCs w:val="24"/>
        </w:rPr>
        <w:t>Eletricidade e gás, água, esgoto, atividades de gestão de resíduos e descontaminação</w:t>
      </w:r>
      <w:r w:rsidRPr="00DE46F8">
        <w:rPr>
          <w:rFonts w:ascii="Univers LT Std 55" w:eastAsia="Univers" w:hAnsi="Univers LT Std 55" w:cs="Times New Roman"/>
          <w:sz w:val="24"/>
          <w:szCs w:val="24"/>
        </w:rPr>
        <w:t xml:space="preserve"> teve variação em volume de </w:t>
      </w:r>
      <w:r>
        <w:rPr>
          <w:rFonts w:ascii="Univers LT Std 55" w:eastAsia="Univers" w:hAnsi="Univers LT Std 55" w:cs="Times New Roman"/>
          <w:sz w:val="24"/>
          <w:szCs w:val="24"/>
        </w:rPr>
        <w:t>0,2</w:t>
      </w:r>
      <w:r w:rsidRPr="00DE46F8">
        <w:rPr>
          <w:rFonts w:ascii="Univers LT Std 55" w:eastAsia="Univers" w:hAnsi="Univers LT Std 55" w:cs="Times New Roman"/>
          <w:sz w:val="24"/>
          <w:szCs w:val="24"/>
        </w:rPr>
        <w:t>%.</w:t>
      </w:r>
      <w:r>
        <w:rPr>
          <w:rFonts w:ascii="Univers LT Std 55" w:eastAsia="Univers" w:hAnsi="Univers LT Std 55" w:cs="Times New Roman"/>
          <w:sz w:val="24"/>
          <w:szCs w:val="24"/>
        </w:rPr>
        <w:t xml:space="preserve"> Apesar da redução em volume, a </w:t>
      </w:r>
      <w:r w:rsidRPr="00BF168D">
        <w:rPr>
          <w:rFonts w:ascii="Univers LT Std 55" w:eastAsia="Univers" w:hAnsi="Univers LT Std 55" w:cs="Times New Roman"/>
          <w:i/>
          <w:iCs/>
          <w:sz w:val="24"/>
          <w:szCs w:val="24"/>
        </w:rPr>
        <w:t>Indústria</w:t>
      </w:r>
      <w:r>
        <w:rPr>
          <w:rFonts w:ascii="Univers LT Std 55" w:eastAsia="Univers" w:hAnsi="Univers LT Std 55" w:cs="Times New Roman"/>
          <w:sz w:val="24"/>
          <w:szCs w:val="24"/>
        </w:rPr>
        <w:t xml:space="preserve"> ganhou participação na economia capixaba, devido à alta dos preços nas quatro atividades industriais, em particular, nas </w:t>
      </w:r>
      <w:r w:rsidRPr="00706ABE">
        <w:rPr>
          <w:rFonts w:ascii="Univers LT Std 55" w:eastAsia="Univers" w:hAnsi="Univers LT Std 55" w:cs="Times New Roman"/>
          <w:i/>
          <w:sz w:val="24"/>
          <w:szCs w:val="24"/>
        </w:rPr>
        <w:t>Indústrias extrativas</w:t>
      </w:r>
      <w:r>
        <w:rPr>
          <w:rFonts w:ascii="Univers LT Std 55" w:eastAsia="Univers" w:hAnsi="Univers LT Std 55" w:cs="Times New Roman"/>
          <w:sz w:val="24"/>
          <w:szCs w:val="24"/>
        </w:rPr>
        <w:t>.</w:t>
      </w:r>
    </w:p>
    <w:p w14:paraId="07BD7C20" w14:textId="29BFAFC5" w:rsidR="00070416" w:rsidRDefault="00070416" w:rsidP="00BF168D">
      <w:pPr>
        <w:spacing w:after="200" w:line="276" w:lineRule="auto"/>
        <w:ind w:firstLine="708"/>
        <w:jc w:val="both"/>
        <w:rPr>
          <w:rFonts w:ascii="Univers LT Std 55" w:eastAsia="Univers" w:hAnsi="Univers LT Std 55" w:cs="Times New Roman"/>
          <w:sz w:val="24"/>
          <w:szCs w:val="24"/>
        </w:rPr>
      </w:pPr>
      <w:r w:rsidRPr="00DE46F8">
        <w:rPr>
          <w:rFonts w:ascii="Univers LT Std 55" w:eastAsia="Univers" w:hAnsi="Univers LT Std 55" w:cs="Times New Roman"/>
          <w:sz w:val="24"/>
          <w:szCs w:val="24"/>
        </w:rPr>
        <w:t xml:space="preserve">Nos </w:t>
      </w:r>
      <w:r w:rsidRPr="00BF168D">
        <w:rPr>
          <w:rFonts w:ascii="Univers LT Std 55" w:eastAsia="Univers" w:hAnsi="Univers LT Std 55" w:cs="Times New Roman"/>
          <w:i/>
          <w:iCs/>
          <w:sz w:val="24"/>
          <w:szCs w:val="24"/>
        </w:rPr>
        <w:t>Serviços</w:t>
      </w:r>
      <w:r w:rsidRPr="00DE46F8">
        <w:rPr>
          <w:rFonts w:ascii="Univers LT Std 55" w:eastAsia="Univers" w:hAnsi="Univers LT Std 55" w:cs="Times New Roman"/>
          <w:sz w:val="24"/>
          <w:szCs w:val="24"/>
        </w:rPr>
        <w:t>, a variação em volume foi de -</w:t>
      </w:r>
      <w:r>
        <w:rPr>
          <w:rFonts w:ascii="Univers LT Std 55" w:eastAsia="Univers" w:hAnsi="Univers LT Std 55" w:cs="Times New Roman"/>
          <w:sz w:val="24"/>
          <w:szCs w:val="24"/>
        </w:rPr>
        <w:t>2,9</w:t>
      </w:r>
      <w:r w:rsidRPr="00DE46F8">
        <w:rPr>
          <w:rFonts w:ascii="Univers LT Std 55" w:eastAsia="Univers" w:hAnsi="Univers LT Std 55" w:cs="Times New Roman"/>
          <w:sz w:val="24"/>
          <w:szCs w:val="24"/>
        </w:rPr>
        <w:t xml:space="preserve">%, para o qual contribuiu sobretudo </w:t>
      </w:r>
      <w:r w:rsidRPr="00F5093A">
        <w:rPr>
          <w:rFonts w:ascii="Univers LT Std 55" w:eastAsia="Univers" w:hAnsi="Univers LT Std 55" w:cs="Times New Roman"/>
          <w:i/>
          <w:sz w:val="24"/>
          <w:szCs w:val="24"/>
        </w:rPr>
        <w:t>Transporte, armazenagem e correio</w:t>
      </w:r>
      <w:r>
        <w:rPr>
          <w:rFonts w:ascii="Univers LT Std 55" w:eastAsia="Univers" w:hAnsi="Univers LT Std 55" w:cs="Times New Roman"/>
          <w:i/>
          <w:sz w:val="24"/>
          <w:szCs w:val="24"/>
        </w:rPr>
        <w:t xml:space="preserve"> </w:t>
      </w:r>
      <w:r w:rsidRPr="00F5093A">
        <w:rPr>
          <w:rFonts w:ascii="Univers LT Std 55" w:eastAsia="Univers" w:hAnsi="Univers LT Std 55" w:cs="Times New Roman"/>
          <w:sz w:val="24"/>
          <w:szCs w:val="24"/>
        </w:rPr>
        <w:t>(-10,4%)</w:t>
      </w:r>
      <w:r>
        <w:rPr>
          <w:rFonts w:ascii="Univers LT Std 55" w:eastAsia="Univers" w:hAnsi="Univers LT Std 55" w:cs="Times New Roman"/>
          <w:sz w:val="24"/>
          <w:szCs w:val="24"/>
        </w:rPr>
        <w:t xml:space="preserve">, </w:t>
      </w:r>
      <w:r w:rsidRPr="00F5093A">
        <w:rPr>
          <w:rFonts w:ascii="Univers LT Std 55" w:eastAsia="Univers" w:hAnsi="Univers LT Std 55" w:cs="Times New Roman"/>
          <w:i/>
          <w:sz w:val="24"/>
          <w:szCs w:val="24"/>
        </w:rPr>
        <w:t>Alojamento e alimentação</w:t>
      </w:r>
      <w:r>
        <w:rPr>
          <w:rFonts w:ascii="Univers LT Std 55" w:eastAsia="Univers" w:hAnsi="Univers LT Std 55" w:cs="Times New Roman"/>
          <w:sz w:val="24"/>
          <w:szCs w:val="24"/>
        </w:rPr>
        <w:t xml:space="preserve"> </w:t>
      </w:r>
      <w:r w:rsidRPr="00F5093A">
        <w:rPr>
          <w:rFonts w:ascii="Univers LT Std 55" w:eastAsia="Univers" w:hAnsi="Univers LT Std 55" w:cs="Times New Roman"/>
          <w:sz w:val="24"/>
          <w:szCs w:val="24"/>
        </w:rPr>
        <w:t>(-</w:t>
      </w:r>
      <w:r>
        <w:rPr>
          <w:rFonts w:ascii="Univers LT Std 55" w:eastAsia="Univers" w:hAnsi="Univers LT Std 55" w:cs="Times New Roman"/>
          <w:sz w:val="24"/>
          <w:szCs w:val="24"/>
        </w:rPr>
        <w:t>26,8</w:t>
      </w:r>
      <w:r w:rsidRPr="00F5093A">
        <w:rPr>
          <w:rFonts w:ascii="Univers LT Std 55" w:eastAsia="Univers" w:hAnsi="Univers LT Std 55" w:cs="Times New Roman"/>
          <w:sz w:val="24"/>
          <w:szCs w:val="24"/>
        </w:rPr>
        <w:t>%)</w:t>
      </w:r>
      <w:r>
        <w:rPr>
          <w:rFonts w:ascii="Univers LT Std 55" w:eastAsia="Univers" w:hAnsi="Univers LT Std 55" w:cs="Times New Roman"/>
          <w:sz w:val="24"/>
          <w:szCs w:val="24"/>
        </w:rPr>
        <w:t xml:space="preserve"> e </w:t>
      </w:r>
      <w:r w:rsidRPr="00F5093A">
        <w:rPr>
          <w:rFonts w:ascii="Univers LT Std 55" w:eastAsia="Univers" w:hAnsi="Univers LT Std 55" w:cs="Times New Roman"/>
          <w:i/>
          <w:sz w:val="24"/>
          <w:szCs w:val="24"/>
        </w:rPr>
        <w:t>Administração, defesa, educação e saúde públicas e seguridade social</w:t>
      </w:r>
      <w:r>
        <w:rPr>
          <w:rFonts w:ascii="Univers LT Std 55" w:eastAsia="Univers" w:hAnsi="Univers LT Std 55" w:cs="Times New Roman"/>
          <w:i/>
          <w:sz w:val="24"/>
          <w:szCs w:val="24"/>
        </w:rPr>
        <w:t xml:space="preserve"> </w:t>
      </w:r>
      <w:r w:rsidRPr="00F5093A">
        <w:rPr>
          <w:rFonts w:ascii="Univers LT Std 55" w:eastAsia="Univers" w:hAnsi="Univers LT Std 55" w:cs="Times New Roman"/>
          <w:sz w:val="24"/>
          <w:szCs w:val="24"/>
        </w:rPr>
        <w:t>(-</w:t>
      </w:r>
      <w:r>
        <w:rPr>
          <w:rFonts w:ascii="Univers LT Std 55" w:eastAsia="Univers" w:hAnsi="Univers LT Std 55" w:cs="Times New Roman"/>
          <w:sz w:val="24"/>
          <w:szCs w:val="24"/>
        </w:rPr>
        <w:t>6,1</w:t>
      </w:r>
      <w:r w:rsidRPr="00F5093A">
        <w:rPr>
          <w:rFonts w:ascii="Univers LT Std 55" w:eastAsia="Univers" w:hAnsi="Univers LT Std 55" w:cs="Times New Roman"/>
          <w:sz w:val="24"/>
          <w:szCs w:val="24"/>
        </w:rPr>
        <w:t>%)</w:t>
      </w:r>
      <w:r>
        <w:rPr>
          <w:rFonts w:ascii="Univers LT Std 55" w:eastAsia="Univers" w:hAnsi="Univers LT Std 55" w:cs="Times New Roman"/>
          <w:i/>
          <w:sz w:val="24"/>
          <w:szCs w:val="24"/>
        </w:rPr>
        <w:t>.</w:t>
      </w:r>
      <w:r w:rsidRPr="00F5093A">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As duas primeiras estão entre as atividades mais prejudicadas pelas medidas de isolamento social implementadas pelo governo estadual em função da pandemia de COVID-19.</w:t>
      </w:r>
    </w:p>
    <w:p w14:paraId="1C911C85" w14:textId="77777777" w:rsidR="00410758" w:rsidRPr="00722EB5" w:rsidRDefault="00410758" w:rsidP="00410758">
      <w:pPr>
        <w:rPr>
          <w:rFonts w:ascii="Verdana" w:hAnsi="Verdana"/>
          <w:b/>
          <w:sz w:val="46"/>
          <w:szCs w:val="46"/>
        </w:rPr>
      </w:pPr>
      <w:r w:rsidRPr="00722EB5">
        <w:rPr>
          <w:rFonts w:ascii="Verdana" w:hAnsi="Verdana"/>
          <w:b/>
          <w:sz w:val="46"/>
          <w:szCs w:val="46"/>
        </w:rPr>
        <w:t>Rio de Janeiro</w:t>
      </w:r>
    </w:p>
    <w:p w14:paraId="6401C594" w14:textId="77777777" w:rsidR="00410758" w:rsidRDefault="00410758" w:rsidP="00410758">
      <w:pPr>
        <w:rPr>
          <w:rFonts w:asciiTheme="majorHAnsi" w:hAnsiTheme="majorHAnsi"/>
          <w:sz w:val="24"/>
          <w:szCs w:val="24"/>
        </w:rPr>
      </w:pPr>
    </w:p>
    <w:p w14:paraId="3305B082" w14:textId="77777777" w:rsidR="00410758" w:rsidRPr="00410758" w:rsidRDefault="00410758" w:rsidP="00410758">
      <w:pPr>
        <w:ind w:firstLine="708"/>
        <w:jc w:val="both"/>
        <w:rPr>
          <w:rFonts w:ascii="Univers LT Std 55" w:hAnsi="Univers LT Std 55" w:cs="Segoe UI"/>
          <w:sz w:val="24"/>
          <w:szCs w:val="24"/>
        </w:rPr>
      </w:pPr>
      <w:r w:rsidRPr="00410758">
        <w:rPr>
          <w:rFonts w:ascii="Univers LT Std 55" w:hAnsi="Univers LT Std 55" w:cs="Segoe UI"/>
          <w:sz w:val="24"/>
          <w:szCs w:val="24"/>
        </w:rPr>
        <w:lastRenderedPageBreak/>
        <w:t xml:space="preserve">O Estado do Rio de Janeiro, a segunda maior unidade federativa em termos de participação no Produto Interno Bruto do Brasil, apresentou retração de 2,9% no volume de seu PIB em 2020, em relação ao ano anterior. A participação do Estado no PIB nacional correspondeu a 9,9% no mesmo ano, redução de 0,7 ponto percentual na comparação com 2019 e foi a menor registrada desde o início da série histórica em 2002, quando o PIB fluminense correspondia a 12,4% da economia nacional. A PIB </w:t>
      </w:r>
      <w:r w:rsidRPr="00410758">
        <w:rPr>
          <w:rFonts w:ascii="Univers LT Std 55" w:hAnsi="Univers LT Std 55" w:cs="Segoe UI"/>
          <w:i/>
          <w:iCs/>
          <w:sz w:val="24"/>
          <w:szCs w:val="24"/>
        </w:rPr>
        <w:t>per capita</w:t>
      </w:r>
      <w:r w:rsidRPr="00410758">
        <w:rPr>
          <w:rFonts w:ascii="Univers LT Std 55" w:hAnsi="Univers LT Std 55" w:cs="Segoe UI"/>
          <w:sz w:val="24"/>
          <w:szCs w:val="24"/>
        </w:rPr>
        <w:t xml:space="preserve"> do Estado em 2020 foi de R$ 43.407,55. Em relação aos três grupos de atividades econômicas, a </w:t>
      </w:r>
      <w:r w:rsidRPr="00410758">
        <w:rPr>
          <w:rFonts w:ascii="Univers LT Std 55" w:hAnsi="Univers LT Std 55" w:cs="Segoe UI"/>
          <w:i/>
          <w:sz w:val="24"/>
          <w:szCs w:val="24"/>
        </w:rPr>
        <w:t xml:space="preserve">Agropecuária </w:t>
      </w:r>
      <w:r w:rsidRPr="00410758">
        <w:rPr>
          <w:rFonts w:ascii="Univers LT Std 55" w:hAnsi="Univers LT Std 55" w:cs="Segoe UI"/>
          <w:sz w:val="24"/>
          <w:szCs w:val="24"/>
        </w:rPr>
        <w:t xml:space="preserve">participou com 0,6%, a </w:t>
      </w:r>
      <w:r w:rsidRPr="00410758">
        <w:rPr>
          <w:rFonts w:ascii="Univers LT Std 55" w:hAnsi="Univers LT Std 55" w:cs="Segoe UI"/>
          <w:i/>
          <w:sz w:val="24"/>
          <w:szCs w:val="24"/>
        </w:rPr>
        <w:t>Indústria</w:t>
      </w:r>
      <w:r w:rsidRPr="00410758">
        <w:rPr>
          <w:rFonts w:ascii="Univers LT Std 55" w:hAnsi="Univers LT Std 55" w:cs="Segoe UI"/>
          <w:sz w:val="24"/>
          <w:szCs w:val="24"/>
        </w:rPr>
        <w:t xml:space="preserve"> com 24,1% e  </w:t>
      </w:r>
      <w:r w:rsidRPr="00410758">
        <w:rPr>
          <w:rFonts w:ascii="Univers LT Std 55" w:hAnsi="Univers LT Std 55" w:cs="Segoe UI"/>
          <w:i/>
          <w:sz w:val="24"/>
          <w:szCs w:val="24"/>
        </w:rPr>
        <w:t>Serviços</w:t>
      </w:r>
      <w:r w:rsidRPr="00410758">
        <w:rPr>
          <w:rFonts w:ascii="Univers LT Std 55" w:hAnsi="Univers LT Std 55" w:cs="Segoe UI"/>
          <w:sz w:val="24"/>
          <w:szCs w:val="24"/>
        </w:rPr>
        <w:t xml:space="preserve"> com 75,4% do valor adicionado bruto do Estado em 2020.</w:t>
      </w:r>
    </w:p>
    <w:p w14:paraId="7C513AB9" w14:textId="6BF7EAE0" w:rsidR="00410758" w:rsidRPr="00410758" w:rsidRDefault="00410758" w:rsidP="00410758">
      <w:pPr>
        <w:ind w:firstLine="708"/>
        <w:jc w:val="both"/>
        <w:rPr>
          <w:rFonts w:ascii="Univers LT Std 55" w:hAnsi="Univers LT Std 55" w:cs="Segoe UI"/>
          <w:sz w:val="24"/>
          <w:szCs w:val="24"/>
        </w:rPr>
      </w:pPr>
      <w:r w:rsidRPr="00410758">
        <w:rPr>
          <w:rFonts w:ascii="Univers LT Std 55" w:hAnsi="Univers LT Std 55" w:cs="Segoe UI"/>
          <w:sz w:val="24"/>
          <w:szCs w:val="24"/>
        </w:rPr>
        <w:t xml:space="preserve">A </w:t>
      </w:r>
      <w:r w:rsidRPr="00410758">
        <w:rPr>
          <w:rFonts w:ascii="Univers LT Std 55" w:hAnsi="Univers LT Std 55" w:cs="Segoe UI"/>
          <w:i/>
          <w:sz w:val="24"/>
          <w:szCs w:val="24"/>
        </w:rPr>
        <w:t>Agropecuária</w:t>
      </w:r>
      <w:r w:rsidRPr="00410758">
        <w:rPr>
          <w:rFonts w:ascii="Univers LT Std 55" w:hAnsi="Univers LT Std 55" w:cs="Segoe UI"/>
          <w:sz w:val="24"/>
          <w:szCs w:val="24"/>
        </w:rPr>
        <w:t xml:space="preserve"> do Estado do Rio de Janeiro cresceu 6,8%, resultado justificado pelo aumento da produção das lavouras temporárias em </w:t>
      </w:r>
      <w:r w:rsidRPr="00410758">
        <w:rPr>
          <w:rFonts w:ascii="Univers LT Std 55" w:hAnsi="Univers LT Std 55" w:cs="Segoe UI"/>
          <w:i/>
          <w:sz w:val="24"/>
          <w:szCs w:val="24"/>
        </w:rPr>
        <w:t>Agricultura, inclusive apoio à agricultura e a pós-colheita</w:t>
      </w:r>
      <w:r w:rsidRPr="00410758">
        <w:rPr>
          <w:rFonts w:ascii="Univers LT Std 55" w:hAnsi="Univers LT Std 55" w:cs="Segoe UI"/>
          <w:sz w:val="24"/>
          <w:szCs w:val="24"/>
        </w:rPr>
        <w:t xml:space="preserve">. A atividade </w:t>
      </w:r>
      <w:r w:rsidRPr="00410758">
        <w:rPr>
          <w:rFonts w:ascii="Univers LT Std 55" w:hAnsi="Univers LT Std 55" w:cs="Segoe UI"/>
          <w:i/>
          <w:sz w:val="24"/>
          <w:szCs w:val="24"/>
        </w:rPr>
        <w:t xml:space="preserve">Pecuária, inclusive apoio à Pecuária </w:t>
      </w:r>
      <w:r w:rsidRPr="00410758">
        <w:rPr>
          <w:rFonts w:ascii="Univers LT Std 55" w:hAnsi="Univers LT Std 55" w:cs="Segoe UI"/>
          <w:sz w:val="24"/>
          <w:szCs w:val="24"/>
        </w:rPr>
        <w:t xml:space="preserve">também cresceu estimulada pelo aumento de preço da carne.  Devido ao desempenho em volume e ao aumento de preços, a </w:t>
      </w:r>
      <w:r w:rsidRPr="00410758">
        <w:rPr>
          <w:rFonts w:ascii="Univers LT Std 55" w:hAnsi="Univers LT Std 55" w:cs="Segoe UI"/>
          <w:i/>
          <w:sz w:val="24"/>
          <w:szCs w:val="24"/>
        </w:rPr>
        <w:t>Agropecuária</w:t>
      </w:r>
      <w:r w:rsidRPr="00410758">
        <w:rPr>
          <w:rFonts w:ascii="Univers LT Std 55" w:hAnsi="Univers LT Std 55" w:cs="Segoe UI"/>
          <w:sz w:val="24"/>
          <w:szCs w:val="24"/>
        </w:rPr>
        <w:t xml:space="preserve"> ganhou participação na economia do Estado,  saindo de 0,5%, em 2019,  para 0,6%, em 2020.</w:t>
      </w:r>
    </w:p>
    <w:p w14:paraId="5346C0B2" w14:textId="77777777" w:rsidR="00410758" w:rsidRPr="00410758" w:rsidRDefault="00410758" w:rsidP="00410758">
      <w:pPr>
        <w:ind w:firstLine="708"/>
        <w:jc w:val="both"/>
        <w:rPr>
          <w:rFonts w:ascii="Univers LT Std 55" w:hAnsi="Univers LT Std 55" w:cs="Segoe UI"/>
          <w:sz w:val="24"/>
          <w:szCs w:val="24"/>
        </w:rPr>
      </w:pPr>
      <w:r w:rsidRPr="00410758">
        <w:rPr>
          <w:rFonts w:ascii="Univers LT Std 55" w:hAnsi="Univers LT Std 55" w:cs="Segoe UI"/>
          <w:sz w:val="24"/>
          <w:szCs w:val="24"/>
        </w:rPr>
        <w:t>A</w:t>
      </w:r>
      <w:r w:rsidRPr="00410758">
        <w:rPr>
          <w:rFonts w:ascii="Univers LT Std 55" w:hAnsi="Univers LT Std 55" w:cs="Segoe UI"/>
          <w:i/>
          <w:iCs/>
          <w:sz w:val="24"/>
          <w:szCs w:val="24"/>
        </w:rPr>
        <w:t xml:space="preserve"> Indústria</w:t>
      </w:r>
      <w:r w:rsidRPr="00410758">
        <w:rPr>
          <w:rFonts w:ascii="Univers LT Std 55" w:hAnsi="Univers LT Std 55" w:cs="Segoe UI"/>
          <w:sz w:val="24"/>
          <w:szCs w:val="24"/>
        </w:rPr>
        <w:t xml:space="preserve"> do Rio de Janeiro também registrou crescimento em volume, de 3,8%, entre 2019 e 2020. Tal resultado refletiu o desempenho de </w:t>
      </w:r>
      <w:r w:rsidRPr="00410758">
        <w:rPr>
          <w:rFonts w:ascii="Univers LT Std 55" w:hAnsi="Univers LT Std 55" w:cs="Segoe UI"/>
          <w:i/>
          <w:sz w:val="24"/>
          <w:szCs w:val="24"/>
        </w:rPr>
        <w:t>Indústrias extrativas</w:t>
      </w:r>
      <w:r w:rsidRPr="00410758">
        <w:rPr>
          <w:rFonts w:ascii="Univers LT Std 55" w:hAnsi="Univers LT Std 55" w:cs="Segoe UI"/>
          <w:sz w:val="24"/>
          <w:szCs w:val="24"/>
        </w:rPr>
        <w:t xml:space="preserve">, principal atividade industrial do Estado, que apresentou aumento em volume de 11,9%, devido à extração de petróleo  e gás enquanto  as demais Unidades da Federação tiveram queda neste segmento.  Entretanto, a redução dos preços internacionais do petróleo, mesmo em um contexto de câmbio favorável, resultou na perda de participação de 2,2 </w:t>
      </w:r>
      <w:proofErr w:type="spellStart"/>
      <w:r w:rsidRPr="00410758">
        <w:rPr>
          <w:rFonts w:ascii="Univers LT Std 55" w:hAnsi="Univers LT Std 55" w:cs="Segoe UI"/>
          <w:sz w:val="24"/>
          <w:szCs w:val="24"/>
        </w:rPr>
        <w:t>p.p</w:t>
      </w:r>
      <w:proofErr w:type="spellEnd"/>
      <w:r w:rsidRPr="00410758">
        <w:rPr>
          <w:rFonts w:ascii="Univers LT Std 55" w:hAnsi="Univers LT Std 55" w:cs="Segoe UI"/>
          <w:sz w:val="24"/>
          <w:szCs w:val="24"/>
        </w:rPr>
        <w:t xml:space="preserve">. de </w:t>
      </w:r>
      <w:r w:rsidRPr="00410758">
        <w:rPr>
          <w:rFonts w:ascii="Univers LT Std 55" w:hAnsi="Univers LT Std 55" w:cs="Segoe UI"/>
          <w:i/>
          <w:sz w:val="24"/>
          <w:szCs w:val="24"/>
        </w:rPr>
        <w:t>Indústrias extrativas</w:t>
      </w:r>
      <w:r w:rsidRPr="00410758">
        <w:rPr>
          <w:rFonts w:ascii="Univers LT Std 55" w:hAnsi="Univers LT Std 55" w:cs="Segoe UI"/>
          <w:sz w:val="24"/>
          <w:szCs w:val="24"/>
        </w:rPr>
        <w:t xml:space="preserve">; a maior perda relativa entre as atividades econômicas do Estado do Rio de janeiro em 2020. Consequentemente, a </w:t>
      </w:r>
      <w:proofErr w:type="spellStart"/>
      <w:r w:rsidRPr="00410758">
        <w:rPr>
          <w:rFonts w:ascii="Univers LT Std 55" w:hAnsi="Univers LT Std 55" w:cs="Segoe UI"/>
          <w:sz w:val="24"/>
          <w:szCs w:val="24"/>
        </w:rPr>
        <w:t>a</w:t>
      </w:r>
      <w:proofErr w:type="spellEnd"/>
      <w:r w:rsidRPr="00410758">
        <w:rPr>
          <w:rFonts w:ascii="Univers LT Std 55" w:hAnsi="Univers LT Std 55" w:cs="Segoe UI"/>
          <w:sz w:val="24"/>
          <w:szCs w:val="24"/>
        </w:rPr>
        <w:t xml:space="preserve"> participação da </w:t>
      </w:r>
      <w:r w:rsidRPr="00410758">
        <w:rPr>
          <w:rFonts w:ascii="Univers LT Std 55" w:hAnsi="Univers LT Std 55" w:cs="Segoe UI"/>
          <w:i/>
          <w:sz w:val="24"/>
          <w:szCs w:val="24"/>
        </w:rPr>
        <w:t xml:space="preserve">Indústria </w:t>
      </w:r>
      <w:r w:rsidRPr="00410758">
        <w:rPr>
          <w:rFonts w:ascii="Univers LT Std 55" w:hAnsi="Univers LT Std 55" w:cs="Segoe UI"/>
          <w:sz w:val="24"/>
          <w:szCs w:val="24"/>
        </w:rPr>
        <w:t>no valor adicionado bruto do estado saiu de 25,1%, em 2019,  para 24,1%, em 2020.</w:t>
      </w:r>
    </w:p>
    <w:p w14:paraId="5C5B3F4F" w14:textId="242024E5" w:rsidR="00410758" w:rsidRDefault="00410758" w:rsidP="00410758">
      <w:pPr>
        <w:ind w:firstLine="708"/>
        <w:jc w:val="both"/>
        <w:rPr>
          <w:rFonts w:ascii="Univers LT Std 55" w:hAnsi="Univers LT Std 55" w:cs="Segoe UI"/>
          <w:sz w:val="24"/>
          <w:szCs w:val="24"/>
        </w:rPr>
      </w:pPr>
      <w:r w:rsidRPr="00410758">
        <w:rPr>
          <w:rFonts w:ascii="Univers LT Std 55" w:hAnsi="Univers LT Std 55" w:cs="Segoe UI"/>
          <w:sz w:val="24"/>
          <w:szCs w:val="24"/>
        </w:rPr>
        <w:t xml:space="preserve">O grupo de atividades de </w:t>
      </w:r>
      <w:r w:rsidRPr="00410758">
        <w:rPr>
          <w:rFonts w:ascii="Univers LT Std 55" w:hAnsi="Univers LT Std 55" w:cs="Segoe UI"/>
          <w:i/>
          <w:sz w:val="24"/>
          <w:szCs w:val="24"/>
        </w:rPr>
        <w:t>Serviços</w:t>
      </w:r>
      <w:r w:rsidRPr="00410758">
        <w:rPr>
          <w:rFonts w:ascii="Univers LT Std 55" w:hAnsi="Univers LT Std 55" w:cs="Segoe UI"/>
          <w:sz w:val="24"/>
          <w:szCs w:val="24"/>
        </w:rPr>
        <w:t xml:space="preserve"> retraiu 4,8%, em termos de volume, desempenho que se relacionou em grande medida à pandemia de COVID-19 e às medidas de isolamento social dela decorrentes. Algumas das atividades que se inserem neste contexto e registraram variação negativa em volume foram </w:t>
      </w:r>
      <w:r w:rsidRPr="00410758">
        <w:rPr>
          <w:rFonts w:ascii="Univers LT Std 55" w:hAnsi="Univers LT Std 55" w:cs="Segoe UI"/>
          <w:i/>
          <w:sz w:val="24"/>
          <w:szCs w:val="24"/>
        </w:rPr>
        <w:t>Alojamento e alimentação</w:t>
      </w:r>
      <w:r w:rsidRPr="00410758">
        <w:rPr>
          <w:rFonts w:ascii="Univers LT Std 55" w:hAnsi="Univers LT Std 55" w:cs="Segoe UI"/>
          <w:sz w:val="24"/>
          <w:szCs w:val="24"/>
        </w:rPr>
        <w:t xml:space="preserve"> (-27,9%), </w:t>
      </w:r>
      <w:r w:rsidRPr="00410758">
        <w:rPr>
          <w:rFonts w:ascii="Univers LT Std 55" w:hAnsi="Univers LT Std 55" w:cs="Segoe UI"/>
          <w:i/>
          <w:sz w:val="24"/>
          <w:szCs w:val="24"/>
        </w:rPr>
        <w:t>Transporte, armazenagem e correio</w:t>
      </w:r>
      <w:r w:rsidRPr="00410758">
        <w:rPr>
          <w:rFonts w:ascii="Univers LT Std 55" w:hAnsi="Univers LT Std 55" w:cs="Segoe UI"/>
          <w:sz w:val="24"/>
          <w:szCs w:val="24"/>
        </w:rPr>
        <w:t xml:space="preserve"> (-13,2%) e </w:t>
      </w:r>
      <w:r w:rsidRPr="00410758">
        <w:rPr>
          <w:rFonts w:ascii="Univers LT Std 55" w:hAnsi="Univers LT Std 55" w:cs="Segoe UI"/>
          <w:i/>
          <w:sz w:val="24"/>
          <w:szCs w:val="24"/>
        </w:rPr>
        <w:t>Artes, cultura, esporte e recreação e outras atividades de serviços</w:t>
      </w:r>
      <w:r w:rsidRPr="00410758">
        <w:rPr>
          <w:rFonts w:ascii="Univers LT Std 55" w:hAnsi="Univers LT Std 55" w:cs="Segoe UI"/>
          <w:sz w:val="24"/>
          <w:szCs w:val="24"/>
        </w:rPr>
        <w:t xml:space="preserve"> (-19,2%). Apesar da queda em volume, a participação no valor adicionado bruto do Estado do Rio de Janeiro dos </w:t>
      </w:r>
      <w:r w:rsidRPr="00410758">
        <w:rPr>
          <w:rFonts w:ascii="Univers LT Std 55" w:hAnsi="Univers LT Std 55" w:cs="Segoe UI"/>
          <w:i/>
          <w:sz w:val="24"/>
          <w:szCs w:val="24"/>
        </w:rPr>
        <w:t>Serviços</w:t>
      </w:r>
      <w:r w:rsidRPr="00410758">
        <w:rPr>
          <w:rFonts w:ascii="Univers LT Std 55" w:hAnsi="Univers LT Std 55" w:cs="Segoe UI"/>
          <w:sz w:val="24"/>
          <w:szCs w:val="24"/>
        </w:rPr>
        <w:t xml:space="preserve"> elevou-se,  de 74,5%, para 75,4%, entre 2019 e 2020.</w:t>
      </w:r>
    </w:p>
    <w:p w14:paraId="5C8E9A64" w14:textId="77777777" w:rsidR="008B4D42" w:rsidRPr="00722EB5" w:rsidRDefault="008B4D42" w:rsidP="008B4D42">
      <w:pPr>
        <w:rPr>
          <w:rFonts w:ascii="Verdana" w:hAnsi="Verdana"/>
          <w:b/>
          <w:sz w:val="46"/>
          <w:szCs w:val="46"/>
        </w:rPr>
      </w:pPr>
      <w:r w:rsidRPr="00722EB5">
        <w:rPr>
          <w:rFonts w:ascii="Verdana" w:hAnsi="Verdana"/>
          <w:b/>
          <w:sz w:val="46"/>
          <w:szCs w:val="46"/>
        </w:rPr>
        <w:t>São Paulo</w:t>
      </w:r>
    </w:p>
    <w:p w14:paraId="44C6EE97" w14:textId="77777777" w:rsidR="008B4D42" w:rsidRPr="008B4D42" w:rsidRDefault="008B4D42" w:rsidP="008B4D42">
      <w:pPr>
        <w:spacing w:after="100" w:afterAutospacing="1"/>
        <w:ind w:firstLine="708"/>
        <w:jc w:val="both"/>
        <w:rPr>
          <w:rFonts w:ascii="Univers LT Std 55" w:hAnsi="Univers LT Std 55"/>
          <w:sz w:val="24"/>
          <w:szCs w:val="24"/>
        </w:rPr>
      </w:pPr>
      <w:r w:rsidRPr="008B4D42">
        <w:rPr>
          <w:rFonts w:ascii="Univers LT Std 55" w:hAnsi="Univers LT Std 55"/>
          <w:sz w:val="24"/>
          <w:szCs w:val="24"/>
        </w:rPr>
        <w:t xml:space="preserve">O PIB do Estado de São Paulo foi estimado em R$ 2,4 trilhões em 2020 e apresentou variação em volume de -3,5%, na comparação com 2019. Em termos de participação em relação à economia nacional, São Paulo representou 31,2% em 2020, mantendo-se como a economia estadual de maior peso no PIB do Brasil, embora tenha alcançado neste ano sua menor participação, desde o início da série histórica em 2002. </w:t>
      </w:r>
      <w:r w:rsidRPr="008B4D42">
        <w:rPr>
          <w:rFonts w:ascii="Univers LT Std 55" w:hAnsi="Univers LT Std 55"/>
          <w:sz w:val="24"/>
          <w:szCs w:val="24"/>
        </w:rPr>
        <w:lastRenderedPageBreak/>
        <w:t xml:space="preserve">Entre os três grupos de atividades econômicas, houve crescimento em volume na </w:t>
      </w:r>
      <w:r w:rsidRPr="008B4D42">
        <w:rPr>
          <w:rFonts w:ascii="Univers LT Std 55" w:hAnsi="Univers LT Std 55"/>
          <w:i/>
          <w:iCs/>
          <w:sz w:val="24"/>
          <w:szCs w:val="24"/>
        </w:rPr>
        <w:t>Agropecuária</w:t>
      </w:r>
      <w:r w:rsidRPr="008B4D42">
        <w:rPr>
          <w:rFonts w:ascii="Univers LT Std 55" w:hAnsi="Univers LT Std 55"/>
          <w:sz w:val="24"/>
          <w:szCs w:val="24"/>
        </w:rPr>
        <w:t xml:space="preserve"> e redução na </w:t>
      </w:r>
      <w:r w:rsidRPr="008B4D42">
        <w:rPr>
          <w:rFonts w:ascii="Univers LT Std 55" w:hAnsi="Univers LT Std 55"/>
          <w:i/>
          <w:iCs/>
          <w:sz w:val="24"/>
          <w:szCs w:val="24"/>
        </w:rPr>
        <w:t>Indústria</w:t>
      </w:r>
      <w:r w:rsidRPr="008B4D42">
        <w:rPr>
          <w:rFonts w:ascii="Univers LT Std 55" w:hAnsi="Univers LT Std 55"/>
          <w:sz w:val="24"/>
          <w:szCs w:val="24"/>
        </w:rPr>
        <w:t xml:space="preserve"> e nos </w:t>
      </w:r>
      <w:r w:rsidRPr="008B4D42">
        <w:rPr>
          <w:rFonts w:ascii="Univers LT Std 55" w:hAnsi="Univers LT Std 55"/>
          <w:i/>
          <w:iCs/>
          <w:sz w:val="24"/>
          <w:szCs w:val="24"/>
        </w:rPr>
        <w:t>Serviços</w:t>
      </w:r>
      <w:r w:rsidRPr="008B4D42">
        <w:rPr>
          <w:rFonts w:ascii="Univers LT Std 55" w:hAnsi="Univers LT Std 55"/>
          <w:sz w:val="24"/>
          <w:szCs w:val="24"/>
        </w:rPr>
        <w:t xml:space="preserve">. </w:t>
      </w:r>
    </w:p>
    <w:p w14:paraId="1EBBFD6F" w14:textId="7637ECA4" w:rsidR="008B4D42" w:rsidRPr="008B4D42" w:rsidRDefault="008B4D42" w:rsidP="008B4D42">
      <w:pPr>
        <w:spacing w:after="100" w:afterAutospacing="1"/>
        <w:jc w:val="both"/>
        <w:rPr>
          <w:rFonts w:ascii="Univers LT Std 55" w:hAnsi="Univers LT Std 55"/>
          <w:sz w:val="24"/>
          <w:szCs w:val="24"/>
        </w:rPr>
      </w:pPr>
      <w:r w:rsidRPr="008B4D42">
        <w:rPr>
          <w:rFonts w:ascii="Univers LT Std 55" w:hAnsi="Univers LT Std 55"/>
          <w:sz w:val="24"/>
          <w:szCs w:val="24"/>
        </w:rPr>
        <w:t xml:space="preserve">  </w:t>
      </w:r>
      <w:r>
        <w:rPr>
          <w:rFonts w:ascii="Univers LT Std 55" w:hAnsi="Univers LT Std 55"/>
          <w:sz w:val="24"/>
          <w:szCs w:val="24"/>
        </w:rPr>
        <w:tab/>
      </w:r>
      <w:r w:rsidRPr="008B4D42">
        <w:rPr>
          <w:rFonts w:ascii="Univers LT Std 55" w:hAnsi="Univers LT Std 55"/>
          <w:sz w:val="24"/>
          <w:szCs w:val="24"/>
        </w:rPr>
        <w:t xml:space="preserve">A </w:t>
      </w:r>
      <w:r w:rsidRPr="008B4D42">
        <w:rPr>
          <w:rFonts w:ascii="Univers LT Std 55" w:hAnsi="Univers LT Std 55"/>
          <w:i/>
          <w:iCs/>
          <w:sz w:val="24"/>
          <w:szCs w:val="24"/>
        </w:rPr>
        <w:t>Agropecuária</w:t>
      </w:r>
      <w:r w:rsidRPr="008B4D42">
        <w:rPr>
          <w:rFonts w:ascii="Univers LT Std 55" w:hAnsi="Univers LT Std 55"/>
          <w:sz w:val="24"/>
          <w:szCs w:val="24"/>
        </w:rPr>
        <w:t xml:space="preserve"> paulista registrou acréscimo em volume de 1,9% em 2020, influenciada pelos desempenhos das atividades de </w:t>
      </w:r>
      <w:r w:rsidRPr="008B4D42">
        <w:rPr>
          <w:rFonts w:ascii="Univers LT Std 55" w:hAnsi="Univers LT Std 55"/>
          <w:i/>
          <w:sz w:val="24"/>
          <w:szCs w:val="24"/>
        </w:rPr>
        <w:t>Agricultura, inclusive apoio à agricultura e pós-colheita</w:t>
      </w:r>
      <w:r w:rsidRPr="008B4D42">
        <w:rPr>
          <w:rFonts w:ascii="Univers LT Std 55" w:hAnsi="Univers LT Std 55"/>
          <w:sz w:val="24"/>
          <w:szCs w:val="24"/>
        </w:rPr>
        <w:t xml:space="preserve"> e </w:t>
      </w:r>
      <w:r w:rsidRPr="008B4D42">
        <w:rPr>
          <w:rFonts w:ascii="Univers LT Std 55" w:hAnsi="Univers LT Std 55"/>
          <w:i/>
          <w:sz w:val="24"/>
          <w:szCs w:val="24"/>
        </w:rPr>
        <w:t>Pecuária, inclusive apoio à pecuária</w:t>
      </w:r>
      <w:r w:rsidRPr="008B4D42">
        <w:rPr>
          <w:rFonts w:ascii="Univers LT Std 55" w:hAnsi="Univers LT Std 55"/>
          <w:sz w:val="24"/>
          <w:szCs w:val="24"/>
        </w:rPr>
        <w:t xml:space="preserve">. Na primeira atividade, cuja variação foi de 1,4%, destacaram-se o cultivo de café, o cultivo de cana-de-açúcar e de soja, enquanto na segunda, o crescimento em volume de 4,3% vinculou-se à criação de bovinos e de aves. Completando a </w:t>
      </w:r>
      <w:r w:rsidRPr="008B4D42">
        <w:rPr>
          <w:rFonts w:ascii="Univers LT Std 55" w:hAnsi="Univers LT Std 55"/>
          <w:i/>
          <w:iCs/>
          <w:sz w:val="24"/>
          <w:szCs w:val="24"/>
        </w:rPr>
        <w:t>Agropecuária</w:t>
      </w:r>
      <w:r w:rsidRPr="008B4D42">
        <w:rPr>
          <w:rFonts w:ascii="Univers LT Std 55" w:hAnsi="Univers LT Std 55"/>
          <w:sz w:val="24"/>
          <w:szCs w:val="24"/>
        </w:rPr>
        <w:t xml:space="preserve">, </w:t>
      </w:r>
      <w:r w:rsidRPr="008B4D42">
        <w:rPr>
          <w:rFonts w:ascii="Univers LT Std 55" w:hAnsi="Univers LT Std 55"/>
          <w:i/>
          <w:sz w:val="24"/>
          <w:szCs w:val="24"/>
        </w:rPr>
        <w:t>Produção florestal, pesca e aquicultura</w:t>
      </w:r>
      <w:r w:rsidRPr="008B4D42">
        <w:rPr>
          <w:rFonts w:ascii="Univers LT Std 55" w:hAnsi="Univers LT Std 55"/>
          <w:sz w:val="24"/>
          <w:szCs w:val="24"/>
        </w:rPr>
        <w:t xml:space="preserve">, participação relativamente menor no Estado de São Paulo, registrou variação de 1,6%.  </w:t>
      </w:r>
    </w:p>
    <w:p w14:paraId="2CF6585A" w14:textId="45D22B4A" w:rsidR="008B4D42" w:rsidRPr="008B4D42" w:rsidRDefault="008B4D42" w:rsidP="008B4D42">
      <w:pPr>
        <w:spacing w:after="100" w:afterAutospacing="1"/>
        <w:jc w:val="both"/>
        <w:rPr>
          <w:rFonts w:ascii="Univers LT Std 55" w:hAnsi="Univers LT Std 55"/>
          <w:sz w:val="24"/>
          <w:szCs w:val="24"/>
        </w:rPr>
      </w:pPr>
      <w:r w:rsidRPr="008B4D42">
        <w:rPr>
          <w:rFonts w:ascii="Univers LT Std 55" w:hAnsi="Univers LT Std 55"/>
          <w:sz w:val="24"/>
          <w:szCs w:val="24"/>
        </w:rPr>
        <w:t xml:space="preserve"> </w:t>
      </w:r>
      <w:r>
        <w:rPr>
          <w:rFonts w:ascii="Univers LT Std 55" w:hAnsi="Univers LT Std 55"/>
          <w:sz w:val="24"/>
          <w:szCs w:val="24"/>
        </w:rPr>
        <w:tab/>
      </w:r>
      <w:r w:rsidRPr="008B4D42">
        <w:rPr>
          <w:rFonts w:ascii="Univers LT Std 55" w:hAnsi="Univers LT Std 55"/>
          <w:sz w:val="24"/>
          <w:szCs w:val="24"/>
        </w:rPr>
        <w:t xml:space="preserve">A </w:t>
      </w:r>
      <w:r w:rsidRPr="008B4D42">
        <w:rPr>
          <w:rFonts w:ascii="Univers LT Std 55" w:hAnsi="Univers LT Std 55"/>
          <w:i/>
          <w:iCs/>
          <w:sz w:val="24"/>
          <w:szCs w:val="24"/>
        </w:rPr>
        <w:t>Indústria</w:t>
      </w:r>
      <w:r w:rsidRPr="008B4D42">
        <w:rPr>
          <w:rFonts w:ascii="Univers LT Std 55" w:hAnsi="Univers LT Std 55"/>
          <w:sz w:val="24"/>
          <w:szCs w:val="24"/>
        </w:rPr>
        <w:t xml:space="preserve"> apresentou redução de 5,0% em São Paulo no ano de 2020, na comparação com o ano anterior, e participou com 20,7% da economia do Estado no mesmo ano (20,3% em 2019). O resultado em volume foi influenciado pela retração de 6,0% de </w:t>
      </w:r>
      <w:r w:rsidRPr="008B4D42">
        <w:rPr>
          <w:rFonts w:ascii="Univers LT Std 55" w:hAnsi="Univers LT Std 55"/>
          <w:i/>
          <w:sz w:val="24"/>
          <w:szCs w:val="24"/>
        </w:rPr>
        <w:t>Indústrias de transformação</w:t>
      </w:r>
      <w:r w:rsidRPr="008B4D42">
        <w:rPr>
          <w:rFonts w:ascii="Univers LT Std 55" w:hAnsi="Univers LT Std 55"/>
          <w:sz w:val="24"/>
          <w:szCs w:val="24"/>
        </w:rPr>
        <w:t xml:space="preserve"> e distribuiu-se entre os segmentos de destaque desta atividade, entre eles a fabricação de automóveis, a fabricação de caminhões e ônibus, a fabricação de máquinas e equipamentos, de produtos de metal e de produtos de borracha e material plástico.  As demais atividades industriais também registraram queda em volume em 2020, de 7,3%, em </w:t>
      </w:r>
      <w:r w:rsidRPr="008B4D42">
        <w:rPr>
          <w:rFonts w:ascii="Univers LT Std 55" w:hAnsi="Univers LT Std 55"/>
          <w:i/>
          <w:sz w:val="24"/>
          <w:szCs w:val="24"/>
        </w:rPr>
        <w:t>Indústrias extrativas</w:t>
      </w:r>
      <w:r w:rsidRPr="008B4D42">
        <w:rPr>
          <w:rFonts w:ascii="Univers LT Std 55" w:hAnsi="Univers LT Std 55"/>
          <w:sz w:val="24"/>
          <w:szCs w:val="24"/>
        </w:rPr>
        <w:t xml:space="preserve">, de 0,7% em </w:t>
      </w:r>
      <w:r w:rsidRPr="008B4D42">
        <w:rPr>
          <w:rFonts w:ascii="Univers LT Std 55" w:hAnsi="Univers LT Std 55"/>
          <w:i/>
          <w:sz w:val="24"/>
          <w:szCs w:val="24"/>
        </w:rPr>
        <w:t>Construção</w:t>
      </w:r>
      <w:r w:rsidRPr="008B4D42">
        <w:rPr>
          <w:rFonts w:ascii="Univers LT Std 55" w:hAnsi="Univers LT Std 55"/>
          <w:sz w:val="24"/>
          <w:szCs w:val="24"/>
        </w:rPr>
        <w:t xml:space="preserve"> e de 3,2% em </w:t>
      </w:r>
      <w:r w:rsidRPr="008B4D42">
        <w:rPr>
          <w:rFonts w:ascii="Univers LT Std 55" w:hAnsi="Univers LT Std 55"/>
          <w:i/>
          <w:sz w:val="24"/>
          <w:szCs w:val="24"/>
        </w:rPr>
        <w:t>Eletricidade e gás, água, esgoto, atividades de gestão de resíduos e descontaminação</w:t>
      </w:r>
      <w:r w:rsidRPr="008B4D42">
        <w:rPr>
          <w:rFonts w:ascii="Univers LT Std 55" w:hAnsi="Univers LT Std 55"/>
          <w:sz w:val="24"/>
          <w:szCs w:val="24"/>
        </w:rPr>
        <w:t>.</w:t>
      </w:r>
    </w:p>
    <w:p w14:paraId="01A8440C" w14:textId="0574297A" w:rsidR="008B4D42" w:rsidRDefault="008B4D42" w:rsidP="008B4D42">
      <w:pPr>
        <w:spacing w:after="100" w:afterAutospacing="1"/>
        <w:jc w:val="both"/>
        <w:rPr>
          <w:rFonts w:ascii="Univers LT Std 55" w:hAnsi="Univers LT Std 55"/>
          <w:sz w:val="24"/>
          <w:szCs w:val="24"/>
        </w:rPr>
      </w:pPr>
      <w:r w:rsidRPr="008B4D42">
        <w:rPr>
          <w:rFonts w:ascii="Univers LT Std 55" w:hAnsi="Univers LT Std 55"/>
          <w:sz w:val="24"/>
          <w:szCs w:val="24"/>
        </w:rPr>
        <w:t xml:space="preserve"> </w:t>
      </w:r>
      <w:r>
        <w:rPr>
          <w:rFonts w:ascii="Univers LT Std 55" w:hAnsi="Univers LT Std 55"/>
          <w:sz w:val="24"/>
          <w:szCs w:val="24"/>
        </w:rPr>
        <w:tab/>
      </w:r>
      <w:r w:rsidRPr="008B4D42">
        <w:rPr>
          <w:rFonts w:ascii="Univers LT Std 55" w:hAnsi="Univers LT Std 55"/>
          <w:sz w:val="24"/>
          <w:szCs w:val="24"/>
        </w:rPr>
        <w:t xml:space="preserve">Nos </w:t>
      </w:r>
      <w:r w:rsidRPr="008B4D42">
        <w:rPr>
          <w:rFonts w:ascii="Univers LT Std 55" w:hAnsi="Univers LT Std 55"/>
          <w:i/>
          <w:iCs/>
          <w:sz w:val="24"/>
          <w:szCs w:val="24"/>
        </w:rPr>
        <w:t>Serviços</w:t>
      </w:r>
      <w:r w:rsidRPr="008B4D42">
        <w:rPr>
          <w:rFonts w:ascii="Univers LT Std 55" w:hAnsi="Univers LT Std 55"/>
          <w:sz w:val="24"/>
          <w:szCs w:val="24"/>
        </w:rPr>
        <w:t xml:space="preserve">, a queda em volume foi de 3,0%, entre 2019 e 2020, para o qual contribuíram as medidas de restrição a circulação de pessoas em resposta à pandemia de COVID-19, conforme verificado nas demais Unidades da Federação.  As atividades que mais influenciaram o desempenho em volume dos Serviços em São Paulo foram: </w:t>
      </w:r>
      <w:r w:rsidRPr="008B4D42">
        <w:rPr>
          <w:rFonts w:ascii="Univers LT Std 55" w:hAnsi="Univers LT Std 55"/>
          <w:i/>
          <w:iCs/>
          <w:sz w:val="24"/>
          <w:szCs w:val="24"/>
        </w:rPr>
        <w:t xml:space="preserve">Transporte, armazenagem e correio </w:t>
      </w:r>
      <w:r w:rsidRPr="008B4D42">
        <w:rPr>
          <w:rFonts w:ascii="Univers LT Std 55" w:hAnsi="Univers LT Std 55"/>
          <w:sz w:val="24"/>
          <w:szCs w:val="24"/>
        </w:rPr>
        <w:t xml:space="preserve">(-13,3%); </w:t>
      </w:r>
      <w:r w:rsidRPr="008B4D42">
        <w:rPr>
          <w:rFonts w:ascii="Univers LT Std 55" w:hAnsi="Univers LT Std 55"/>
          <w:i/>
          <w:iCs/>
          <w:sz w:val="24"/>
          <w:szCs w:val="24"/>
        </w:rPr>
        <w:t xml:space="preserve">Alojamento e alimentação </w:t>
      </w:r>
      <w:r w:rsidRPr="008B4D42">
        <w:rPr>
          <w:rFonts w:ascii="Univers LT Std 55" w:hAnsi="Univers LT Std 55"/>
          <w:sz w:val="24"/>
          <w:szCs w:val="24"/>
        </w:rPr>
        <w:t xml:space="preserve">(-27,9%) </w:t>
      </w:r>
      <w:r w:rsidRPr="008B4D42">
        <w:rPr>
          <w:rFonts w:ascii="Univers LT Std 55" w:hAnsi="Univers LT Std 55"/>
          <w:i/>
          <w:iCs/>
          <w:sz w:val="24"/>
          <w:szCs w:val="24"/>
        </w:rPr>
        <w:t>Educação e saúde privadas</w:t>
      </w:r>
      <w:r w:rsidRPr="008B4D42">
        <w:rPr>
          <w:rFonts w:ascii="Univers LT Std 55" w:hAnsi="Univers LT Std 55"/>
          <w:i/>
          <w:sz w:val="24"/>
          <w:szCs w:val="24"/>
        </w:rPr>
        <w:t xml:space="preserve"> </w:t>
      </w:r>
      <w:r w:rsidRPr="008B4D42">
        <w:rPr>
          <w:rFonts w:ascii="Univers LT Std 55" w:hAnsi="Univers LT Std 55"/>
          <w:iCs/>
          <w:sz w:val="24"/>
          <w:szCs w:val="24"/>
        </w:rPr>
        <w:t>(-7,8%)</w:t>
      </w:r>
      <w:r w:rsidRPr="008B4D42">
        <w:rPr>
          <w:rFonts w:ascii="Univers LT Std 55" w:hAnsi="Univers LT Std 55"/>
          <w:i/>
          <w:sz w:val="24"/>
          <w:szCs w:val="24"/>
        </w:rPr>
        <w:t>;</w:t>
      </w:r>
      <w:r>
        <w:rPr>
          <w:rFonts w:ascii="Univers LT Std 55" w:hAnsi="Univers LT Std 55"/>
          <w:i/>
          <w:sz w:val="24"/>
          <w:szCs w:val="24"/>
        </w:rPr>
        <w:t xml:space="preserve"> </w:t>
      </w:r>
      <w:r w:rsidRPr="008B4D42">
        <w:rPr>
          <w:rFonts w:ascii="Univers LT Std 55" w:hAnsi="Univers LT Std 55"/>
          <w:i/>
          <w:sz w:val="24"/>
          <w:szCs w:val="24"/>
        </w:rPr>
        <w:t>e  Administração, defesa, educação e saúde públicas e seguridade social</w:t>
      </w:r>
      <w:r w:rsidRPr="008B4D42">
        <w:rPr>
          <w:rFonts w:ascii="Univers LT Std 55" w:hAnsi="Univers LT Std 55"/>
          <w:sz w:val="24"/>
          <w:szCs w:val="24"/>
        </w:rPr>
        <w:t xml:space="preserve"> (-4,0%).  Por outro lado, as seguintes atividades apresentaram variação em volume positiva: </w:t>
      </w:r>
      <w:r w:rsidRPr="008B4D42">
        <w:rPr>
          <w:rFonts w:ascii="Univers LT Std 55" w:hAnsi="Univers LT Std 55"/>
          <w:i/>
          <w:iCs/>
          <w:sz w:val="24"/>
          <w:szCs w:val="24"/>
        </w:rPr>
        <w:t>Atividades financeiras, de seguros e serviços relacionados</w:t>
      </w:r>
      <w:r w:rsidRPr="008B4D42">
        <w:rPr>
          <w:rFonts w:ascii="Univers LT Std 55" w:hAnsi="Univers LT Std 55"/>
          <w:sz w:val="24"/>
          <w:szCs w:val="24"/>
        </w:rPr>
        <w:t xml:space="preserve"> (2,1%); </w:t>
      </w:r>
      <w:r w:rsidRPr="008B4D42">
        <w:rPr>
          <w:rFonts w:ascii="Univers LT Std 55" w:hAnsi="Univers LT Std 55"/>
          <w:i/>
          <w:sz w:val="24"/>
          <w:szCs w:val="24"/>
        </w:rPr>
        <w:t>Atividades imobiliárias</w:t>
      </w:r>
      <w:r w:rsidRPr="008B4D42">
        <w:rPr>
          <w:rFonts w:ascii="Univers LT Std 55" w:hAnsi="Univers LT Std 55"/>
          <w:sz w:val="24"/>
          <w:szCs w:val="24"/>
        </w:rPr>
        <w:t xml:space="preserve"> (2,3%); e </w:t>
      </w:r>
      <w:r w:rsidRPr="008B4D42">
        <w:rPr>
          <w:rFonts w:ascii="Univers LT Std 55" w:hAnsi="Univers LT Std 55"/>
          <w:i/>
          <w:iCs/>
          <w:sz w:val="24"/>
          <w:szCs w:val="24"/>
        </w:rPr>
        <w:t>Informação e comunicação</w:t>
      </w:r>
      <w:r w:rsidRPr="008B4D42">
        <w:rPr>
          <w:rFonts w:ascii="Univers LT Std 55" w:hAnsi="Univers LT Std 55"/>
          <w:sz w:val="24"/>
          <w:szCs w:val="24"/>
        </w:rPr>
        <w:t xml:space="preserve"> (3,3%). </w:t>
      </w:r>
    </w:p>
    <w:p w14:paraId="7CDFFE05" w14:textId="77777777" w:rsidR="008B4D42" w:rsidRPr="00722EB5" w:rsidRDefault="008B4D42" w:rsidP="008B4D42">
      <w:pPr>
        <w:rPr>
          <w:rFonts w:ascii="Verdana" w:hAnsi="Verdana"/>
          <w:b/>
          <w:sz w:val="46"/>
          <w:szCs w:val="46"/>
        </w:rPr>
      </w:pPr>
      <w:r w:rsidRPr="00722EB5">
        <w:rPr>
          <w:rFonts w:ascii="Verdana" w:hAnsi="Verdana"/>
          <w:b/>
          <w:sz w:val="46"/>
          <w:szCs w:val="46"/>
        </w:rPr>
        <w:t>Paraná</w:t>
      </w:r>
    </w:p>
    <w:p w14:paraId="01C02251" w14:textId="0FDADA47" w:rsidR="008B4D42" w:rsidRPr="008B4D42" w:rsidRDefault="008B4D42" w:rsidP="008B4D42">
      <w:pPr>
        <w:spacing w:line="276" w:lineRule="auto"/>
        <w:ind w:firstLine="708"/>
        <w:jc w:val="both"/>
        <w:rPr>
          <w:rFonts w:ascii="Univers LT Std 55" w:hAnsi="Univers LT Std 55"/>
          <w:i/>
          <w:snapToGrid w:val="0"/>
          <w:color w:val="000000"/>
          <w:sz w:val="24"/>
          <w:u w:val="single"/>
        </w:rPr>
      </w:pPr>
      <w:r w:rsidRPr="008B4D42">
        <w:rPr>
          <w:rFonts w:ascii="Univers LT Std 55" w:hAnsi="Univers LT Std 55"/>
          <w:snapToGrid w:val="0"/>
          <w:color w:val="000000"/>
          <w:sz w:val="24"/>
        </w:rPr>
        <w:t>O PIB do Paraná apresentou retração de 2,0%</w:t>
      </w:r>
      <w:r>
        <w:rPr>
          <w:rFonts w:ascii="Univers LT Std 55" w:hAnsi="Univers LT Std 55"/>
          <w:snapToGrid w:val="0"/>
          <w:color w:val="000000"/>
          <w:sz w:val="24"/>
        </w:rPr>
        <w:t xml:space="preserve">, </w:t>
      </w:r>
      <w:r w:rsidRPr="008B4D42">
        <w:rPr>
          <w:rFonts w:ascii="Univers LT Std 55" w:hAnsi="Univers LT Std 55"/>
          <w:snapToGrid w:val="0"/>
          <w:color w:val="000000"/>
          <w:sz w:val="24"/>
        </w:rPr>
        <w:t>em 2020</w:t>
      </w:r>
      <w:r>
        <w:rPr>
          <w:rFonts w:ascii="Univers LT Std 55" w:hAnsi="Univers LT Std 55"/>
          <w:snapToGrid w:val="0"/>
          <w:color w:val="000000"/>
          <w:sz w:val="24"/>
        </w:rPr>
        <w:t>,</w:t>
      </w:r>
      <w:r w:rsidRPr="008B4D42">
        <w:rPr>
          <w:rFonts w:ascii="Univers LT Std 55" w:hAnsi="Univers LT Std 55"/>
          <w:snapToGrid w:val="0"/>
          <w:color w:val="000000"/>
          <w:sz w:val="24"/>
        </w:rPr>
        <w:t xml:space="preserve"> e teve valor estimado em R$  487, 9 bilhões. Entre as atividades que determinaram a retração da economia do estado, entre 2019 e 2020, estiveram </w:t>
      </w:r>
      <w:r w:rsidRPr="008B4D42">
        <w:rPr>
          <w:rFonts w:ascii="Univers LT Std 55" w:hAnsi="Univers LT Std 55"/>
          <w:i/>
          <w:snapToGrid w:val="0"/>
          <w:color w:val="000000"/>
          <w:sz w:val="24"/>
        </w:rPr>
        <w:t>Indústrias de transformação</w:t>
      </w:r>
      <w:r w:rsidRPr="008B4D42">
        <w:rPr>
          <w:rFonts w:ascii="Univers LT Std 55" w:hAnsi="Univers LT Std 55"/>
          <w:snapToGrid w:val="0"/>
          <w:color w:val="000000"/>
          <w:sz w:val="24"/>
        </w:rPr>
        <w:t xml:space="preserve"> e </w:t>
      </w:r>
      <w:r w:rsidRPr="008B4D42">
        <w:rPr>
          <w:rFonts w:ascii="Univers LT Std 55" w:hAnsi="Univers LT Std 55"/>
          <w:i/>
          <w:snapToGrid w:val="0"/>
          <w:color w:val="000000"/>
          <w:sz w:val="24"/>
        </w:rPr>
        <w:t>Eletricidade e gás, água, esgoto, atividades de gestão de resíduos e descontaminação</w:t>
      </w:r>
      <w:r w:rsidRPr="008B4D42">
        <w:rPr>
          <w:rFonts w:ascii="Univers LT Std 55" w:hAnsi="Univers LT Std 55"/>
          <w:snapToGrid w:val="0"/>
          <w:color w:val="000000"/>
          <w:sz w:val="24"/>
        </w:rPr>
        <w:t>.</w:t>
      </w:r>
    </w:p>
    <w:p w14:paraId="42F12ECE" w14:textId="77777777" w:rsidR="008B4D42" w:rsidRPr="008B4D42" w:rsidRDefault="008B4D42" w:rsidP="008B4D42">
      <w:pPr>
        <w:spacing w:line="276" w:lineRule="auto"/>
        <w:ind w:firstLine="708"/>
        <w:jc w:val="both"/>
        <w:rPr>
          <w:rFonts w:ascii="Univers LT Std 55" w:hAnsi="Univers LT Std 55"/>
          <w:snapToGrid w:val="0"/>
          <w:color w:val="000000"/>
          <w:sz w:val="24"/>
        </w:rPr>
      </w:pPr>
      <w:r w:rsidRPr="008B4D42">
        <w:rPr>
          <w:rFonts w:ascii="Univers LT Std 55" w:hAnsi="Univers LT Std 55"/>
          <w:snapToGrid w:val="0"/>
          <w:color w:val="000000"/>
          <w:sz w:val="24"/>
        </w:rPr>
        <w:t xml:space="preserve">Na </w:t>
      </w:r>
      <w:r w:rsidRPr="008B4D42">
        <w:rPr>
          <w:rFonts w:ascii="Univers LT Std 55" w:hAnsi="Univers LT Std 55"/>
          <w:i/>
          <w:iCs/>
          <w:snapToGrid w:val="0"/>
          <w:color w:val="000000"/>
          <w:sz w:val="24"/>
        </w:rPr>
        <w:t>Agropecuária</w:t>
      </w:r>
      <w:r w:rsidRPr="008B4D42">
        <w:rPr>
          <w:rFonts w:ascii="Univers LT Std 55" w:hAnsi="Univers LT Std 55"/>
          <w:snapToGrid w:val="0"/>
          <w:color w:val="000000"/>
          <w:sz w:val="24"/>
        </w:rPr>
        <w:t xml:space="preserve"> do Paraná, ocorreu expansão de 20,4% do valor adicionado bruto. Contribuiu para este resultado, a variação em volume de 27,8% em </w:t>
      </w:r>
      <w:r w:rsidRPr="008B4D42">
        <w:rPr>
          <w:rFonts w:ascii="Univers LT Std 55" w:hAnsi="Univers LT Std 55"/>
          <w:i/>
          <w:snapToGrid w:val="0"/>
          <w:color w:val="000000"/>
          <w:sz w:val="24"/>
        </w:rPr>
        <w:t>Agricultura, inclusive apoio à agricultura e a pós-colheita</w:t>
      </w:r>
      <w:r w:rsidRPr="008B4D42">
        <w:rPr>
          <w:rFonts w:ascii="Univers LT Std 55" w:hAnsi="Univers LT Std 55"/>
          <w:snapToGrid w:val="0"/>
          <w:color w:val="000000"/>
          <w:sz w:val="24"/>
        </w:rPr>
        <w:t xml:space="preserve">, devido ao aumento da produção das principais culturas agrícolas paranaenses: soja e cereais.  Já a atividade </w:t>
      </w:r>
      <w:r w:rsidRPr="008B4D42">
        <w:rPr>
          <w:rFonts w:ascii="Univers LT Std 55" w:hAnsi="Univers LT Std 55"/>
          <w:i/>
          <w:snapToGrid w:val="0"/>
          <w:color w:val="000000"/>
          <w:sz w:val="24"/>
        </w:rPr>
        <w:t xml:space="preserve">Pecuária, </w:t>
      </w:r>
      <w:r w:rsidRPr="008B4D42">
        <w:rPr>
          <w:rFonts w:ascii="Univers LT Std 55" w:hAnsi="Univers LT Std 55"/>
          <w:i/>
          <w:snapToGrid w:val="0"/>
          <w:color w:val="000000"/>
          <w:sz w:val="24"/>
        </w:rPr>
        <w:lastRenderedPageBreak/>
        <w:t>inclusive apoio à pecuária</w:t>
      </w:r>
      <w:r w:rsidRPr="008B4D42">
        <w:rPr>
          <w:rFonts w:ascii="Univers LT Std 55" w:hAnsi="Univers LT Std 55"/>
          <w:snapToGrid w:val="0"/>
          <w:color w:val="000000"/>
          <w:sz w:val="24"/>
        </w:rPr>
        <w:t xml:space="preserve"> apresentou variação em volume de 2,6%, que foi consequência da expansão das produções da criação de aves e de suínos. </w:t>
      </w:r>
    </w:p>
    <w:p w14:paraId="399D6337" w14:textId="04546F75" w:rsidR="008B4D42" w:rsidRPr="008B4D42" w:rsidRDefault="008B4D42" w:rsidP="008B4D42">
      <w:pPr>
        <w:spacing w:line="276" w:lineRule="auto"/>
        <w:ind w:firstLine="708"/>
        <w:jc w:val="both"/>
        <w:rPr>
          <w:rFonts w:ascii="Univers LT Std 55" w:hAnsi="Univers LT Std 55"/>
          <w:snapToGrid w:val="0"/>
          <w:color w:val="000000"/>
          <w:sz w:val="24"/>
        </w:rPr>
      </w:pPr>
      <w:r w:rsidRPr="008B4D42">
        <w:rPr>
          <w:rFonts w:ascii="Univers LT Std 55" w:hAnsi="Univers LT Std 55"/>
          <w:snapToGrid w:val="0"/>
          <w:color w:val="000000"/>
          <w:sz w:val="24"/>
        </w:rPr>
        <w:t xml:space="preserve">A </w:t>
      </w:r>
      <w:r w:rsidRPr="008B4D42">
        <w:rPr>
          <w:rFonts w:ascii="Univers LT Std 55" w:hAnsi="Univers LT Std 55"/>
          <w:i/>
          <w:iCs/>
          <w:snapToGrid w:val="0"/>
          <w:color w:val="000000"/>
          <w:sz w:val="24"/>
        </w:rPr>
        <w:t>Indústria</w:t>
      </w:r>
      <w:r w:rsidRPr="008B4D42">
        <w:rPr>
          <w:rFonts w:ascii="Univers LT Std 55" w:hAnsi="Univers LT Std 55"/>
          <w:snapToGrid w:val="0"/>
          <w:color w:val="000000"/>
          <w:sz w:val="24"/>
        </w:rPr>
        <w:t xml:space="preserve"> paranaense apresentou queda em volume de 3,8%, desempenho justificado pelas atividades de </w:t>
      </w:r>
      <w:r w:rsidRPr="008B4D42">
        <w:rPr>
          <w:rFonts w:ascii="Univers LT Std 55" w:hAnsi="Univers LT Std 55"/>
          <w:i/>
          <w:snapToGrid w:val="0"/>
          <w:color w:val="000000"/>
          <w:sz w:val="24"/>
        </w:rPr>
        <w:t>Indústrias de transformação</w:t>
      </w:r>
      <w:r w:rsidRPr="008B4D42">
        <w:rPr>
          <w:rFonts w:ascii="Univers LT Std 55" w:hAnsi="Univers LT Std 55"/>
          <w:snapToGrid w:val="0"/>
          <w:color w:val="000000"/>
          <w:sz w:val="24"/>
        </w:rPr>
        <w:t xml:space="preserve"> (-3,5%) e </w:t>
      </w:r>
      <w:r w:rsidRPr="008B4D42">
        <w:rPr>
          <w:rFonts w:ascii="Univers LT Std 55" w:hAnsi="Univers LT Std 55"/>
          <w:i/>
          <w:snapToGrid w:val="0"/>
          <w:color w:val="000000"/>
          <w:sz w:val="24"/>
        </w:rPr>
        <w:t>Eletricidade e gás, água, esgoto, atividades de gestão de resíduos e descontaminação</w:t>
      </w:r>
      <w:r w:rsidRPr="008B4D42">
        <w:rPr>
          <w:rFonts w:ascii="Univers LT Std 55" w:hAnsi="Univers LT Std 55"/>
          <w:snapToGrid w:val="0"/>
          <w:color w:val="000000"/>
          <w:sz w:val="24"/>
        </w:rPr>
        <w:t xml:space="preserve"> (-9,8%). Em </w:t>
      </w:r>
      <w:r w:rsidRPr="008B4D42">
        <w:rPr>
          <w:rFonts w:ascii="Univers LT Std 55" w:hAnsi="Univers LT Std 55"/>
          <w:i/>
          <w:snapToGrid w:val="0"/>
          <w:color w:val="000000"/>
          <w:sz w:val="24"/>
        </w:rPr>
        <w:t>Indústrias de transformação</w:t>
      </w:r>
      <w:r w:rsidRPr="008B4D42">
        <w:rPr>
          <w:rFonts w:ascii="Univers LT Std 55" w:hAnsi="Univers LT Std 55"/>
          <w:snapToGrid w:val="0"/>
          <w:color w:val="000000"/>
          <w:sz w:val="24"/>
        </w:rPr>
        <w:t>, destacou-se a queda de produção na fabricação de automóveis, camionetas e utilitários. Já em</w:t>
      </w:r>
      <w:r>
        <w:rPr>
          <w:rFonts w:ascii="Univers LT Std 55" w:hAnsi="Univers LT Std 55"/>
          <w:snapToGrid w:val="0"/>
          <w:color w:val="000000"/>
          <w:sz w:val="24"/>
        </w:rPr>
        <w:t xml:space="preserve"> </w:t>
      </w:r>
      <w:r w:rsidRPr="008B4D42">
        <w:rPr>
          <w:rFonts w:ascii="Univers LT Std 55" w:hAnsi="Univers LT Std 55"/>
          <w:i/>
          <w:snapToGrid w:val="0"/>
          <w:color w:val="000000"/>
          <w:sz w:val="24"/>
        </w:rPr>
        <w:t>Eletricidade e gás, água, esgoto, atividades de gestão de resíduos e descontaminaçã</w:t>
      </w:r>
      <w:r w:rsidRPr="008B4D42">
        <w:rPr>
          <w:rFonts w:ascii="Univers LT Std 55" w:hAnsi="Univers LT Std 55"/>
          <w:snapToGrid w:val="0"/>
          <w:color w:val="000000"/>
          <w:sz w:val="24"/>
        </w:rPr>
        <w:t>o</w:t>
      </w:r>
      <w:r>
        <w:rPr>
          <w:rFonts w:ascii="Univers LT Std 55" w:hAnsi="Univers LT Std 55"/>
          <w:snapToGrid w:val="0"/>
          <w:color w:val="000000"/>
          <w:sz w:val="24"/>
        </w:rPr>
        <w:t xml:space="preserve">, </w:t>
      </w:r>
      <w:r w:rsidRPr="008B4D42">
        <w:rPr>
          <w:rFonts w:ascii="Univers LT Std 55" w:hAnsi="Univers LT Std 55"/>
          <w:snapToGrid w:val="0"/>
          <w:color w:val="000000"/>
          <w:sz w:val="24"/>
        </w:rPr>
        <w:t xml:space="preserve">o decréscimo em volume se deu pela escassez de chuva, que comprometeu a produção de energia elétricas   no Estado. </w:t>
      </w:r>
      <w:r w:rsidRPr="008B4D42">
        <w:rPr>
          <w:rFonts w:ascii="Univers LT Std 55" w:hAnsi="Univers LT Std 55"/>
          <w:i/>
          <w:snapToGrid w:val="0"/>
          <w:color w:val="000000"/>
          <w:sz w:val="24"/>
        </w:rPr>
        <w:t>Construção</w:t>
      </w:r>
      <w:r w:rsidRPr="008B4D42">
        <w:rPr>
          <w:rFonts w:ascii="Univers LT Std 55" w:hAnsi="Univers LT Std 55"/>
          <w:snapToGrid w:val="0"/>
          <w:color w:val="000000"/>
          <w:sz w:val="24"/>
        </w:rPr>
        <w:t>, por sua vez, teve variação em volume positiva, ainda que modesta, de 0,8%.</w:t>
      </w:r>
    </w:p>
    <w:p w14:paraId="65F3FF4F" w14:textId="3BDB2181" w:rsidR="008B4D42" w:rsidRDefault="008B4D42" w:rsidP="008B4D42">
      <w:pPr>
        <w:spacing w:line="276" w:lineRule="auto"/>
        <w:jc w:val="both"/>
        <w:rPr>
          <w:rFonts w:ascii="Univers LT Std 55" w:hAnsi="Univers LT Std 55"/>
          <w:snapToGrid w:val="0"/>
          <w:color w:val="000000"/>
          <w:sz w:val="24"/>
        </w:rPr>
      </w:pPr>
      <w:r w:rsidRPr="008B4D42">
        <w:rPr>
          <w:rFonts w:ascii="Univers LT Std 55" w:hAnsi="Univers LT Std 55"/>
          <w:snapToGrid w:val="0"/>
          <w:color w:val="000000"/>
          <w:sz w:val="24"/>
        </w:rPr>
        <w:tab/>
        <w:t xml:space="preserve">O grupo de atividades de </w:t>
      </w:r>
      <w:r w:rsidRPr="008B4D42">
        <w:rPr>
          <w:rFonts w:ascii="Univers LT Std 55" w:hAnsi="Univers LT Std 55"/>
          <w:i/>
          <w:iCs/>
          <w:snapToGrid w:val="0"/>
          <w:color w:val="000000"/>
          <w:sz w:val="24"/>
        </w:rPr>
        <w:t>Serviços</w:t>
      </w:r>
      <w:r w:rsidRPr="008B4D42">
        <w:rPr>
          <w:rFonts w:ascii="Univers LT Std 55" w:hAnsi="Univers LT Std 55"/>
          <w:snapToGrid w:val="0"/>
          <w:color w:val="000000"/>
          <w:sz w:val="24"/>
        </w:rPr>
        <w:t xml:space="preserve"> foi o mais prejudicado pelas medidas de isolamento social  decorrente da pandemia de Covid 19, e obteve variação em volume também negativa e igual a -3,9% em 2020, na comparação com o ano anterior. </w:t>
      </w:r>
      <w:r w:rsidRPr="008B4D42">
        <w:rPr>
          <w:rFonts w:ascii="Univers LT Std 55" w:hAnsi="Univers LT Std 55"/>
          <w:color w:val="000000"/>
          <w:sz w:val="24"/>
          <w:szCs w:val="24"/>
        </w:rPr>
        <w:t xml:space="preserve">As atividades que mais influenciaram   retração em volume  dos </w:t>
      </w:r>
      <w:r w:rsidRPr="008B4D42">
        <w:rPr>
          <w:rFonts w:ascii="Univers LT Std 55" w:hAnsi="Univers LT Std 55"/>
          <w:i/>
          <w:iCs/>
          <w:color w:val="000000"/>
          <w:sz w:val="24"/>
          <w:szCs w:val="24"/>
        </w:rPr>
        <w:t>Serviços</w:t>
      </w:r>
      <w:r w:rsidRPr="008B4D42">
        <w:rPr>
          <w:rFonts w:ascii="Univers LT Std 55" w:hAnsi="Univers LT Std 55"/>
          <w:color w:val="000000"/>
          <w:sz w:val="24"/>
          <w:szCs w:val="24"/>
        </w:rPr>
        <w:t xml:space="preserve"> no Paraná foram: </w:t>
      </w:r>
      <w:r w:rsidRPr="008B4D42">
        <w:rPr>
          <w:rFonts w:ascii="Univers LT Std 55" w:hAnsi="Univers LT Std 55"/>
          <w:i/>
          <w:color w:val="000000"/>
          <w:sz w:val="24"/>
          <w:szCs w:val="24"/>
        </w:rPr>
        <w:t xml:space="preserve">Administração, defesa, educação e saúde públicas e seguridade social </w:t>
      </w:r>
      <w:r w:rsidRPr="008B4D42">
        <w:rPr>
          <w:rFonts w:ascii="Univers LT Std 55" w:hAnsi="Univers LT Std 55"/>
          <w:color w:val="000000"/>
          <w:sz w:val="24"/>
          <w:szCs w:val="24"/>
        </w:rPr>
        <w:t xml:space="preserve">(-5,4%), </w:t>
      </w:r>
      <w:r w:rsidRPr="008B4D42">
        <w:rPr>
          <w:rFonts w:ascii="Univers LT Std 55" w:hAnsi="Univers LT Std 55"/>
          <w:i/>
          <w:color w:val="000000"/>
          <w:sz w:val="24"/>
          <w:szCs w:val="24"/>
        </w:rPr>
        <w:t>Alojamento e alimentação</w:t>
      </w:r>
      <w:r w:rsidRPr="008B4D42">
        <w:rPr>
          <w:rFonts w:ascii="Univers LT Std 55" w:hAnsi="Univers LT Std 55"/>
          <w:color w:val="000000"/>
          <w:sz w:val="24"/>
          <w:szCs w:val="24"/>
        </w:rPr>
        <w:t xml:space="preserve"> (-26,3%), </w:t>
      </w:r>
      <w:r w:rsidRPr="008B4D42">
        <w:rPr>
          <w:rFonts w:ascii="Univers LT Std 55" w:hAnsi="Univers LT Std 55"/>
          <w:i/>
          <w:color w:val="000000"/>
          <w:sz w:val="24"/>
          <w:szCs w:val="24"/>
        </w:rPr>
        <w:t>Transporte, armazenagem e correio</w:t>
      </w:r>
      <w:r w:rsidRPr="008B4D42">
        <w:rPr>
          <w:rFonts w:ascii="Univers LT Std 55" w:hAnsi="Univers LT Std 55"/>
          <w:color w:val="000000"/>
          <w:sz w:val="24"/>
          <w:szCs w:val="24"/>
        </w:rPr>
        <w:t xml:space="preserve"> (11,1%), </w:t>
      </w:r>
      <w:r w:rsidRPr="008B4D42">
        <w:rPr>
          <w:rFonts w:ascii="Univers LT Std 55" w:hAnsi="Univers LT Std 55"/>
          <w:i/>
          <w:color w:val="000000"/>
          <w:sz w:val="24"/>
          <w:szCs w:val="24"/>
        </w:rPr>
        <w:t>Educação e saúde privadas</w:t>
      </w:r>
      <w:r w:rsidRPr="008B4D42">
        <w:rPr>
          <w:rFonts w:ascii="Univers LT Std 55" w:hAnsi="Univers LT Std 55"/>
          <w:color w:val="000000"/>
          <w:sz w:val="24"/>
          <w:szCs w:val="24"/>
        </w:rPr>
        <w:t xml:space="preserve"> (-8,8%)  e </w:t>
      </w:r>
      <w:r w:rsidRPr="008B4D42">
        <w:rPr>
          <w:rFonts w:ascii="Univers LT Std 55" w:hAnsi="Univers LT Std 55"/>
          <w:i/>
          <w:snapToGrid w:val="0"/>
          <w:color w:val="000000"/>
          <w:sz w:val="24"/>
        </w:rPr>
        <w:t>Comércio, manutenção e reparação de veículos automotores e motocicletas</w:t>
      </w:r>
      <w:r w:rsidRPr="008B4D42">
        <w:rPr>
          <w:rFonts w:ascii="Univers LT Std 55" w:hAnsi="Univers LT Std 55"/>
          <w:snapToGrid w:val="0"/>
          <w:color w:val="000000"/>
          <w:sz w:val="24"/>
        </w:rPr>
        <w:t xml:space="preserve"> (-1,6%).</w:t>
      </w:r>
    </w:p>
    <w:p w14:paraId="60A1355E" w14:textId="42482046" w:rsidR="008B4D42" w:rsidRPr="008B4D42" w:rsidRDefault="008B4D42" w:rsidP="008B4D42">
      <w:pPr>
        <w:rPr>
          <w:rFonts w:ascii="Verdana" w:hAnsi="Verdana"/>
          <w:b/>
          <w:sz w:val="46"/>
          <w:szCs w:val="46"/>
        </w:rPr>
      </w:pPr>
      <w:r w:rsidRPr="00722EB5">
        <w:rPr>
          <w:rFonts w:ascii="Verdana" w:hAnsi="Verdana"/>
          <w:b/>
          <w:sz w:val="46"/>
          <w:szCs w:val="46"/>
        </w:rPr>
        <w:t>Santa Catarina</w:t>
      </w:r>
    </w:p>
    <w:p w14:paraId="29269E10" w14:textId="080C599C" w:rsidR="008B4D42" w:rsidRPr="008B4D42" w:rsidRDefault="008B4D42" w:rsidP="008B4D42">
      <w:pPr>
        <w:spacing w:line="276" w:lineRule="auto"/>
        <w:ind w:firstLine="708"/>
        <w:jc w:val="both"/>
        <w:rPr>
          <w:rFonts w:ascii="Univers LT Std 55" w:eastAsia="Univers" w:hAnsi="Univers LT Std 55" w:cs="Times New Roman"/>
          <w:sz w:val="24"/>
          <w:szCs w:val="24"/>
        </w:rPr>
      </w:pPr>
      <w:r w:rsidRPr="008B4D42">
        <w:rPr>
          <w:rFonts w:ascii="Univers LT Std 55" w:eastAsia="Univers" w:hAnsi="Univers LT Std 55" w:cs="Times New Roman"/>
          <w:sz w:val="24"/>
          <w:szCs w:val="24"/>
        </w:rPr>
        <w:t xml:space="preserve">O PIB de Santa Catarina foi estimado em R$ 349,3 bilhões em 2020, enquanto a variação em volume foi de -2,9%. Apesar da redução em volume, a participação do Estado na economia nacional aumentou, de 4,4% para 4,6%, entre 2019 e 2020, e ele manteve-se na sexta posição entre os maiores PIBs do País. Entre os três grupos de atividades econômicas, a </w:t>
      </w:r>
      <w:r w:rsidRPr="008B4D42">
        <w:rPr>
          <w:rFonts w:ascii="Univers LT Std 55" w:eastAsia="Univers" w:hAnsi="Univers LT Std 55" w:cs="Times New Roman"/>
          <w:i/>
          <w:sz w:val="24"/>
          <w:szCs w:val="24"/>
        </w:rPr>
        <w:t>Agropecuária</w:t>
      </w:r>
      <w:r w:rsidRPr="008B4D42">
        <w:rPr>
          <w:rFonts w:ascii="Univers LT Std 55" w:eastAsia="Univers" w:hAnsi="Univers LT Std 55" w:cs="Times New Roman"/>
          <w:sz w:val="24"/>
          <w:szCs w:val="24"/>
        </w:rPr>
        <w:t xml:space="preserve"> apresentou crescimento em volume, enquanto a </w:t>
      </w:r>
      <w:r w:rsidRPr="008B4D42">
        <w:rPr>
          <w:rFonts w:ascii="Univers LT Std 55" w:eastAsia="Univers" w:hAnsi="Univers LT Std 55" w:cs="Times New Roman"/>
          <w:i/>
          <w:sz w:val="24"/>
          <w:szCs w:val="24"/>
        </w:rPr>
        <w:t>Indústria</w:t>
      </w:r>
      <w:r w:rsidRPr="008B4D42">
        <w:rPr>
          <w:rFonts w:ascii="Univers LT Std 55" w:eastAsia="Univers" w:hAnsi="Univers LT Std 55" w:cs="Times New Roman"/>
          <w:sz w:val="24"/>
          <w:szCs w:val="24"/>
        </w:rPr>
        <w:t xml:space="preserve"> e os </w:t>
      </w:r>
      <w:r w:rsidRPr="008B4D42">
        <w:rPr>
          <w:rFonts w:ascii="Univers LT Std 55" w:eastAsia="Univers" w:hAnsi="Univers LT Std 55" w:cs="Times New Roman"/>
          <w:i/>
          <w:sz w:val="24"/>
          <w:szCs w:val="24"/>
        </w:rPr>
        <w:t>Serviços</w:t>
      </w:r>
      <w:r w:rsidRPr="008B4D42">
        <w:rPr>
          <w:rFonts w:ascii="Univers LT Std 55" w:eastAsia="Univers" w:hAnsi="Univers LT Std 55" w:cs="Times New Roman"/>
          <w:sz w:val="24"/>
          <w:szCs w:val="24"/>
        </w:rPr>
        <w:t xml:space="preserve"> registraram redução.</w:t>
      </w:r>
    </w:p>
    <w:p w14:paraId="498A9039" w14:textId="2B01DC58" w:rsidR="008B4D42" w:rsidRPr="008B4D42" w:rsidRDefault="008B4D42" w:rsidP="008B4D42">
      <w:pPr>
        <w:spacing w:line="276" w:lineRule="auto"/>
        <w:jc w:val="both"/>
        <w:rPr>
          <w:rFonts w:ascii="Univers LT Std 55" w:hAnsi="Univers LT Std 55"/>
          <w:i/>
          <w:sz w:val="24"/>
          <w:szCs w:val="24"/>
        </w:rPr>
      </w:pPr>
      <w:r w:rsidRPr="008B4D42">
        <w:rPr>
          <w:rFonts w:ascii="Univers LT Std 55" w:eastAsia="Univers" w:hAnsi="Univers LT Std 55" w:cs="Times New Roman"/>
          <w:sz w:val="24"/>
          <w:szCs w:val="24"/>
        </w:rPr>
        <w:t xml:space="preserve">  </w:t>
      </w:r>
      <w:r w:rsidRPr="008B4D42">
        <w:rPr>
          <w:rFonts w:ascii="Univers LT Std 55" w:eastAsia="Univers" w:hAnsi="Univers LT Std 55" w:cs="Times New Roman"/>
          <w:sz w:val="24"/>
          <w:szCs w:val="24"/>
        </w:rPr>
        <w:tab/>
        <w:t xml:space="preserve">A </w:t>
      </w:r>
      <w:r w:rsidRPr="008B4D42">
        <w:rPr>
          <w:rFonts w:ascii="Univers LT Std 55" w:eastAsia="Univers" w:hAnsi="Univers LT Std 55" w:cs="Times New Roman"/>
          <w:i/>
          <w:sz w:val="24"/>
          <w:szCs w:val="24"/>
        </w:rPr>
        <w:t>Agropecuária</w:t>
      </w:r>
      <w:r w:rsidRPr="008B4D42">
        <w:rPr>
          <w:rFonts w:ascii="Univers LT Std 55" w:eastAsia="Univers" w:hAnsi="Univers LT Std 55" w:cs="Times New Roman"/>
          <w:sz w:val="24"/>
          <w:szCs w:val="24"/>
        </w:rPr>
        <w:t xml:space="preserve"> representou 6,7% do valor adicionado bruto do Estado em 2020 (5,7% em 2019) e a variação em volume verificada neste grupo foi de 1,8%. </w:t>
      </w:r>
      <w:r w:rsidRPr="008B4D42">
        <w:rPr>
          <w:rFonts w:ascii="Univers LT Std 55" w:eastAsia="Univers" w:hAnsi="Univers LT Std 55" w:cs="Times New Roman"/>
          <w:i/>
          <w:sz w:val="24"/>
          <w:szCs w:val="24"/>
        </w:rPr>
        <w:t>Pecuária, inclusive apoio à pecuária</w:t>
      </w:r>
      <w:r w:rsidRPr="008B4D42">
        <w:rPr>
          <w:rFonts w:ascii="Univers LT Std 55" w:eastAsia="Univers" w:hAnsi="Univers LT Std 55" w:cs="Times New Roman"/>
          <w:sz w:val="24"/>
          <w:szCs w:val="24"/>
        </w:rPr>
        <w:t xml:space="preserve"> foi a atividade que mais contribuiu para o crescimento da </w:t>
      </w:r>
      <w:r w:rsidRPr="008B4D42">
        <w:rPr>
          <w:rFonts w:ascii="Univers LT Std 55" w:eastAsia="Univers" w:hAnsi="Univers LT Std 55" w:cs="Times New Roman"/>
          <w:i/>
          <w:sz w:val="24"/>
          <w:szCs w:val="24"/>
        </w:rPr>
        <w:t>Agropecuária</w:t>
      </w:r>
      <w:r w:rsidRPr="008B4D42">
        <w:rPr>
          <w:rFonts w:ascii="Univers LT Std 55" w:eastAsia="Univers" w:hAnsi="Univers LT Std 55" w:cs="Times New Roman"/>
          <w:sz w:val="24"/>
          <w:szCs w:val="24"/>
        </w:rPr>
        <w:t xml:space="preserve"> catarinense, com variação de 3,0%, justificado pelos segmentos de criação de bovinos, suínos e aves. Entre as demais atividades agropecuárias, </w:t>
      </w:r>
      <w:r w:rsidRPr="008B4D42">
        <w:rPr>
          <w:rFonts w:ascii="Univers LT Std 55" w:eastAsia="Univers" w:hAnsi="Univers LT Std 55" w:cs="Times New Roman"/>
          <w:i/>
          <w:sz w:val="24"/>
          <w:szCs w:val="24"/>
        </w:rPr>
        <w:t xml:space="preserve">Agricultura, inclusive apoio à agricultura e a pós-colheita </w:t>
      </w:r>
      <w:r w:rsidRPr="008B4D42">
        <w:rPr>
          <w:rFonts w:ascii="Univers LT Std 55" w:eastAsia="Univers" w:hAnsi="Univers LT Std 55" w:cs="Times New Roman"/>
          <w:sz w:val="24"/>
          <w:szCs w:val="24"/>
        </w:rPr>
        <w:t xml:space="preserve">cresceu 0,9% e </w:t>
      </w:r>
      <w:r w:rsidRPr="008B4D42">
        <w:rPr>
          <w:rFonts w:ascii="Univers LT Std 55" w:eastAsia="Univers" w:hAnsi="Univers LT Std 55" w:cs="Times New Roman"/>
          <w:i/>
          <w:sz w:val="24"/>
          <w:szCs w:val="24"/>
        </w:rPr>
        <w:t xml:space="preserve">Produção florestal, pesca e aquicultura </w:t>
      </w:r>
      <w:r w:rsidRPr="008B4D42">
        <w:rPr>
          <w:rFonts w:ascii="Univers LT Std 55" w:eastAsia="Univers" w:hAnsi="Univers LT Std 55" w:cs="Times New Roman"/>
          <w:sz w:val="24"/>
          <w:szCs w:val="24"/>
        </w:rPr>
        <w:t xml:space="preserve">1,6% em 2020, na comparação com o ano anterior. </w:t>
      </w:r>
    </w:p>
    <w:p w14:paraId="63CBAE53" w14:textId="7F61AA4B" w:rsidR="008B4D42" w:rsidRPr="008B4D42" w:rsidRDefault="008B4D42" w:rsidP="008B4D42">
      <w:pPr>
        <w:spacing w:line="276" w:lineRule="auto"/>
        <w:jc w:val="both"/>
        <w:rPr>
          <w:rFonts w:ascii="Univers LT Std 55" w:hAnsi="Univers LT Std 55"/>
          <w:sz w:val="24"/>
          <w:szCs w:val="24"/>
        </w:rPr>
      </w:pPr>
      <w:r w:rsidRPr="008B4D42">
        <w:rPr>
          <w:rFonts w:ascii="Univers LT Std 55" w:hAnsi="Univers LT Std 55"/>
          <w:sz w:val="24"/>
          <w:szCs w:val="24"/>
        </w:rPr>
        <w:t xml:space="preserve"> </w:t>
      </w:r>
      <w:r w:rsidRPr="008B4D42">
        <w:rPr>
          <w:rFonts w:ascii="Univers LT Std 55" w:hAnsi="Univers LT Std 55"/>
          <w:sz w:val="24"/>
          <w:szCs w:val="24"/>
        </w:rPr>
        <w:tab/>
        <w:t xml:space="preserve">A </w:t>
      </w:r>
      <w:r w:rsidRPr="008B4D42">
        <w:rPr>
          <w:rFonts w:ascii="Univers LT Std 55" w:hAnsi="Univers LT Std 55"/>
          <w:bCs/>
          <w:i/>
          <w:sz w:val="24"/>
          <w:szCs w:val="24"/>
        </w:rPr>
        <w:t>Indústria</w:t>
      </w:r>
      <w:r w:rsidRPr="008B4D42">
        <w:rPr>
          <w:rFonts w:ascii="Univers LT Std 55" w:hAnsi="Univers LT Std 55"/>
          <w:sz w:val="24"/>
          <w:szCs w:val="24"/>
        </w:rPr>
        <w:t xml:space="preserve"> catarinense apresentou queda em volume de 5,6%  e participou com  27,0% do valor adicionado bruto em 2020 (26,6% em 2019). A maior retração ocorreu em </w:t>
      </w:r>
      <w:r w:rsidRPr="008B4D42">
        <w:rPr>
          <w:rFonts w:ascii="Univers LT Std 55" w:hAnsi="Univers LT Std 55"/>
          <w:i/>
          <w:sz w:val="24"/>
          <w:szCs w:val="24"/>
        </w:rPr>
        <w:t>Indústrias de transformação</w:t>
      </w:r>
      <w:r w:rsidRPr="008B4D42">
        <w:rPr>
          <w:rFonts w:ascii="Univers LT Std 55" w:hAnsi="Univers LT Std 55"/>
          <w:sz w:val="24"/>
          <w:szCs w:val="24"/>
        </w:rPr>
        <w:t xml:space="preserve">, atividade de maior participação na economia de Santa Catarina, cuja variação foi de -6,5%, em relação ao ano anterior. A queda em volume de </w:t>
      </w:r>
      <w:r w:rsidRPr="008B4D42">
        <w:rPr>
          <w:rFonts w:ascii="Univers LT Std 55" w:hAnsi="Univers LT Std 55"/>
          <w:i/>
          <w:sz w:val="24"/>
          <w:szCs w:val="24"/>
        </w:rPr>
        <w:t>Indústrias de transformação</w:t>
      </w:r>
      <w:r w:rsidRPr="008B4D42">
        <w:rPr>
          <w:rFonts w:ascii="Univers LT Std 55" w:hAnsi="Univers LT Std 55"/>
          <w:sz w:val="24"/>
          <w:szCs w:val="24"/>
        </w:rPr>
        <w:t xml:space="preserve"> vinculou-se sobretudo aos segmentos de fabricação de produtos alimentícios, confecção de artigos de vestuário e acessórios, metalurgia, </w:t>
      </w:r>
      <w:r w:rsidRPr="008B4D42">
        <w:rPr>
          <w:rFonts w:ascii="Univers LT Std 55" w:hAnsi="Univers LT Std 55"/>
          <w:sz w:val="24"/>
          <w:szCs w:val="24"/>
        </w:rPr>
        <w:lastRenderedPageBreak/>
        <w:t xml:space="preserve">fabricação de produtos de metal e fabricação de peças e acessórios para veículos automotores.  Ainda na </w:t>
      </w:r>
      <w:r w:rsidRPr="008B4D42">
        <w:rPr>
          <w:rFonts w:ascii="Univers LT Std 55" w:hAnsi="Univers LT Std 55"/>
          <w:i/>
          <w:iCs/>
          <w:sz w:val="24"/>
          <w:szCs w:val="24"/>
        </w:rPr>
        <w:t>Indústria</w:t>
      </w:r>
      <w:r w:rsidRPr="008B4D42">
        <w:rPr>
          <w:rFonts w:ascii="Univers LT Std 55" w:hAnsi="Univers LT Std 55"/>
          <w:sz w:val="24"/>
          <w:szCs w:val="24"/>
        </w:rPr>
        <w:t xml:space="preserve">, em  </w:t>
      </w:r>
      <w:r w:rsidRPr="008B4D42">
        <w:rPr>
          <w:rFonts w:ascii="Univers LT Std 55" w:hAnsi="Univers LT Std 55"/>
          <w:i/>
          <w:sz w:val="24"/>
          <w:szCs w:val="24"/>
        </w:rPr>
        <w:t>Indústrias extrativas</w:t>
      </w:r>
      <w:r w:rsidRPr="008B4D42">
        <w:rPr>
          <w:rFonts w:ascii="Univers LT Std 55" w:hAnsi="Univers LT Std 55"/>
          <w:sz w:val="24"/>
          <w:szCs w:val="24"/>
        </w:rPr>
        <w:t xml:space="preserve"> a variação foi de -5,9%, em </w:t>
      </w:r>
      <w:r w:rsidRPr="008B4D42">
        <w:rPr>
          <w:rFonts w:ascii="Univers LT Std 55" w:hAnsi="Univers LT Std 55"/>
          <w:i/>
          <w:sz w:val="24"/>
          <w:szCs w:val="24"/>
        </w:rPr>
        <w:t>Eletricidade e gás, água, esgoto, atividades de gestão de resíduo e descontaminação</w:t>
      </w:r>
      <w:r w:rsidRPr="008B4D42">
        <w:rPr>
          <w:rFonts w:ascii="Univers LT Std 55" w:hAnsi="Univers LT Std 55"/>
          <w:sz w:val="24"/>
          <w:szCs w:val="24"/>
        </w:rPr>
        <w:t xml:space="preserve">, de -3,4%, e em </w:t>
      </w:r>
      <w:r w:rsidRPr="008B4D42">
        <w:rPr>
          <w:rFonts w:ascii="Univers LT Std 55" w:hAnsi="Univers LT Std 55"/>
          <w:i/>
          <w:sz w:val="24"/>
          <w:szCs w:val="24"/>
        </w:rPr>
        <w:t>Construção</w:t>
      </w:r>
      <w:r w:rsidRPr="008B4D42">
        <w:rPr>
          <w:rFonts w:ascii="Univers LT Std 55" w:hAnsi="Univers LT Std 55"/>
          <w:sz w:val="24"/>
          <w:szCs w:val="24"/>
        </w:rPr>
        <w:t>, de -2,7%.</w:t>
      </w:r>
      <w:r w:rsidRPr="008B4D42">
        <w:rPr>
          <w:rFonts w:ascii="Univers LT Std 55" w:hAnsi="Univers LT Std 55"/>
          <w:i/>
          <w:sz w:val="24"/>
          <w:szCs w:val="24"/>
        </w:rPr>
        <w:t xml:space="preserve"> </w:t>
      </w:r>
      <w:r w:rsidRPr="008B4D42">
        <w:rPr>
          <w:rFonts w:ascii="Univers LT Std 55" w:hAnsi="Univers LT Std 55"/>
          <w:sz w:val="24"/>
          <w:szCs w:val="24"/>
        </w:rPr>
        <w:t xml:space="preserve"> </w:t>
      </w:r>
    </w:p>
    <w:p w14:paraId="17EB9B45" w14:textId="60CEF1CF" w:rsidR="008B4D42" w:rsidRPr="008B4D42" w:rsidRDefault="008B4D42" w:rsidP="008B4D42">
      <w:pPr>
        <w:spacing w:line="276" w:lineRule="auto"/>
        <w:jc w:val="both"/>
        <w:rPr>
          <w:rFonts w:ascii="Univers LT Std 55" w:hAnsi="Univers LT Std 55"/>
          <w:sz w:val="24"/>
          <w:szCs w:val="24"/>
        </w:rPr>
      </w:pPr>
      <w:r w:rsidRPr="008B4D42">
        <w:rPr>
          <w:rFonts w:ascii="Univers LT Std 55" w:hAnsi="Univers LT Std 55"/>
          <w:sz w:val="24"/>
          <w:szCs w:val="24"/>
        </w:rPr>
        <w:t xml:space="preserve"> </w:t>
      </w:r>
      <w:r w:rsidRPr="008B4D42">
        <w:rPr>
          <w:rFonts w:ascii="Univers LT Std 55" w:hAnsi="Univers LT Std 55"/>
          <w:sz w:val="24"/>
          <w:szCs w:val="24"/>
        </w:rPr>
        <w:tab/>
      </w:r>
      <w:r w:rsidRPr="008B4D42">
        <w:rPr>
          <w:rFonts w:ascii="Univers LT Std 55" w:hAnsi="Univers LT Std 55"/>
          <w:bCs/>
          <w:i/>
          <w:sz w:val="24"/>
          <w:szCs w:val="24"/>
        </w:rPr>
        <w:t>Serviços</w:t>
      </w:r>
      <w:r w:rsidRPr="008B4D42">
        <w:rPr>
          <w:rFonts w:ascii="Univers LT Std 55" w:hAnsi="Univers LT Std 55"/>
          <w:sz w:val="24"/>
          <w:szCs w:val="24"/>
        </w:rPr>
        <w:t xml:space="preserve"> participou com 66,3% da economia de Santa Catarina, sendo, portanto, o grupo de atividades econômicas de maior peso na economia do estado, apesar da perda de 1,5p.p. em relação a 2019 (67,8%). Em termos de volume,  a variação em volume  foi de  -1,7%, entre 2019 e 2020, para o qual contribuíram sobretudo as atividades de </w:t>
      </w:r>
      <w:r w:rsidRPr="008B4D42">
        <w:rPr>
          <w:rFonts w:ascii="Univers LT Std 55" w:hAnsi="Univers LT Std 55"/>
          <w:i/>
          <w:sz w:val="24"/>
          <w:szCs w:val="24"/>
        </w:rPr>
        <w:t>Administração, defesa, educação e saúde públicas e seguridade social</w:t>
      </w:r>
      <w:r w:rsidRPr="008B4D42">
        <w:rPr>
          <w:rFonts w:ascii="Univers LT Std 55" w:hAnsi="Univers LT Std 55"/>
          <w:sz w:val="24"/>
          <w:szCs w:val="24"/>
        </w:rPr>
        <w:t xml:space="preserve">, </w:t>
      </w:r>
      <w:r w:rsidRPr="008B4D42">
        <w:rPr>
          <w:rFonts w:ascii="Univers LT Std 55" w:hAnsi="Univers LT Std 55"/>
          <w:i/>
          <w:sz w:val="24"/>
          <w:szCs w:val="24"/>
        </w:rPr>
        <w:t>Alojamento e alimentação</w:t>
      </w:r>
      <w:r w:rsidRPr="008B4D42">
        <w:rPr>
          <w:rFonts w:ascii="Univers LT Std 55" w:hAnsi="Univers LT Std 55"/>
          <w:sz w:val="24"/>
          <w:szCs w:val="24"/>
        </w:rPr>
        <w:t xml:space="preserve"> e </w:t>
      </w:r>
      <w:r w:rsidRPr="008B4D42">
        <w:rPr>
          <w:rFonts w:ascii="Univers LT Std 55" w:hAnsi="Univers LT Std 55"/>
          <w:i/>
          <w:sz w:val="24"/>
          <w:szCs w:val="24"/>
        </w:rPr>
        <w:t>Transporte, armazenagem e correio</w:t>
      </w:r>
      <w:r w:rsidRPr="008B4D42">
        <w:rPr>
          <w:rFonts w:ascii="Univers LT Std 55" w:hAnsi="Univers LT Std 55"/>
          <w:sz w:val="24"/>
          <w:szCs w:val="24"/>
        </w:rPr>
        <w:t xml:space="preserve">, cujas variações foram de -4,9%, -25,3% e -10,1%; respectivamente. Em contrapartida, algumas das atividades de </w:t>
      </w:r>
      <w:r w:rsidRPr="008B4D42">
        <w:rPr>
          <w:rFonts w:ascii="Univers LT Std 55" w:hAnsi="Univers LT Std 55"/>
          <w:i/>
          <w:sz w:val="24"/>
          <w:szCs w:val="24"/>
        </w:rPr>
        <w:t xml:space="preserve">Serviços </w:t>
      </w:r>
      <w:r w:rsidRPr="008B4D42">
        <w:rPr>
          <w:rFonts w:ascii="Univers LT Std 55" w:hAnsi="Univers LT Std 55"/>
          <w:sz w:val="24"/>
          <w:szCs w:val="24"/>
        </w:rPr>
        <w:t>registraram crescimento em volume em 2020, atenuando a queda deste grupo, foram elas:</w:t>
      </w:r>
      <w:r w:rsidRPr="008B4D42">
        <w:rPr>
          <w:rFonts w:ascii="Univers LT Std 55" w:hAnsi="Univers LT Std 55"/>
          <w:i/>
          <w:sz w:val="24"/>
          <w:szCs w:val="24"/>
        </w:rPr>
        <w:t xml:space="preserve"> Comércio e reparação de veículos automotores e motocicletas </w:t>
      </w:r>
      <w:r w:rsidRPr="008B4D42">
        <w:rPr>
          <w:rFonts w:ascii="Univers LT Std 55" w:hAnsi="Univers LT Std 55"/>
          <w:sz w:val="24"/>
          <w:szCs w:val="24"/>
        </w:rPr>
        <w:t xml:space="preserve">(2,3%); </w:t>
      </w:r>
      <w:r w:rsidRPr="008B4D42">
        <w:rPr>
          <w:rFonts w:ascii="Univers LT Std 55" w:hAnsi="Univers LT Std 55"/>
          <w:i/>
          <w:sz w:val="24"/>
          <w:szCs w:val="24"/>
        </w:rPr>
        <w:t xml:space="preserve">Atividades imobiliárias </w:t>
      </w:r>
      <w:r w:rsidRPr="008B4D42">
        <w:rPr>
          <w:rFonts w:ascii="Univers LT Std 55" w:hAnsi="Univers LT Std 55"/>
          <w:sz w:val="24"/>
          <w:szCs w:val="24"/>
        </w:rPr>
        <w:t xml:space="preserve">(2,7%); </w:t>
      </w:r>
      <w:r w:rsidRPr="008B4D42">
        <w:rPr>
          <w:rFonts w:ascii="Univers LT Std 55" w:hAnsi="Univers LT Std 55"/>
          <w:i/>
          <w:sz w:val="24"/>
          <w:szCs w:val="24"/>
        </w:rPr>
        <w:t>Atividades financeiras, de seguros e serviços relacionados</w:t>
      </w:r>
      <w:r w:rsidRPr="008B4D42">
        <w:rPr>
          <w:rFonts w:ascii="Univers LT Std 55" w:hAnsi="Univers LT Std 55"/>
          <w:sz w:val="24"/>
          <w:szCs w:val="24"/>
        </w:rPr>
        <w:t xml:space="preserve"> (5,4%); </w:t>
      </w:r>
      <w:r w:rsidRPr="008B4D42">
        <w:rPr>
          <w:rFonts w:ascii="Univers LT Std 55" w:hAnsi="Univers LT Std 55"/>
          <w:i/>
          <w:sz w:val="24"/>
          <w:szCs w:val="24"/>
        </w:rPr>
        <w:t xml:space="preserve">Atividades profissionais, científicas e técnicas, administrativas e serviços complementares </w:t>
      </w:r>
      <w:r w:rsidRPr="008B4D42">
        <w:rPr>
          <w:rFonts w:ascii="Univers LT Std 55" w:hAnsi="Univers LT Std 55"/>
          <w:sz w:val="24"/>
          <w:szCs w:val="24"/>
        </w:rPr>
        <w:t xml:space="preserve">(3,0%) e </w:t>
      </w:r>
      <w:r w:rsidRPr="008B4D42">
        <w:rPr>
          <w:rFonts w:ascii="Univers LT Std 55" w:hAnsi="Univers LT Std 55"/>
          <w:i/>
          <w:sz w:val="24"/>
          <w:szCs w:val="24"/>
        </w:rPr>
        <w:t xml:space="preserve">Informação e comunicação </w:t>
      </w:r>
      <w:r w:rsidRPr="008B4D42">
        <w:rPr>
          <w:rFonts w:ascii="Univers LT Std 55" w:hAnsi="Univers LT Std 55"/>
          <w:sz w:val="24"/>
          <w:szCs w:val="24"/>
        </w:rPr>
        <w:t>(3,5%).</w:t>
      </w:r>
    </w:p>
    <w:p w14:paraId="684EA95B" w14:textId="77777777" w:rsidR="008B4D42" w:rsidRPr="00722EB5" w:rsidRDefault="008B4D42" w:rsidP="008B4D42">
      <w:pPr>
        <w:rPr>
          <w:rFonts w:ascii="Verdana" w:hAnsi="Verdana"/>
          <w:b/>
          <w:sz w:val="46"/>
          <w:szCs w:val="46"/>
        </w:rPr>
      </w:pPr>
      <w:r w:rsidRPr="00722EB5">
        <w:rPr>
          <w:rFonts w:ascii="Verdana" w:hAnsi="Verdana"/>
          <w:b/>
          <w:sz w:val="46"/>
          <w:szCs w:val="46"/>
        </w:rPr>
        <w:t>Rio Grande do Sul</w:t>
      </w:r>
    </w:p>
    <w:p w14:paraId="601D0A20" w14:textId="57F7ACBE" w:rsidR="008B4D42" w:rsidRPr="00742F1E" w:rsidRDefault="008B4D42" w:rsidP="008B4D42">
      <w:pPr>
        <w:ind w:firstLine="708"/>
        <w:jc w:val="both"/>
        <w:rPr>
          <w:rFonts w:ascii="Univers LT Std 55" w:hAnsi="Univers LT Std 55"/>
          <w:sz w:val="24"/>
          <w:szCs w:val="24"/>
        </w:rPr>
      </w:pPr>
      <w:r w:rsidRPr="00742F1E">
        <w:rPr>
          <w:rFonts w:ascii="Univers LT Std 55" w:hAnsi="Univers LT Std 55"/>
          <w:sz w:val="24"/>
          <w:szCs w:val="24"/>
        </w:rPr>
        <w:t xml:space="preserve">O PIB do Rio Grande do Sul teve valor estimado em R$ 470,9 bilhões e apresentou retração em volume de 7,2% em 2020, em relação ao ano anterior. Entre os componentes do PIB pela ótica da produção, o valor adicionado bruto do Estado teve variação de retração de 7,3% e o volume dos Impostos, líquidos de subsídios recuou 6,3%. A redução em volume verificada no PIB foi resultado das retrações da </w:t>
      </w:r>
      <w:r w:rsidRPr="00742F1E">
        <w:rPr>
          <w:rFonts w:ascii="Univers LT Std 55" w:hAnsi="Univers LT Std 55"/>
          <w:i/>
          <w:iCs/>
          <w:sz w:val="24"/>
          <w:szCs w:val="24"/>
        </w:rPr>
        <w:t>Agropecuária</w:t>
      </w:r>
      <w:r w:rsidRPr="00742F1E">
        <w:rPr>
          <w:rFonts w:ascii="Univers LT Std 55" w:hAnsi="Univers LT Std 55"/>
          <w:sz w:val="24"/>
          <w:szCs w:val="24"/>
        </w:rPr>
        <w:t xml:space="preserve">, </w:t>
      </w:r>
      <w:r w:rsidRPr="00742F1E">
        <w:rPr>
          <w:rFonts w:ascii="Univers LT Std 55" w:hAnsi="Univers LT Std 55"/>
          <w:i/>
          <w:iCs/>
          <w:sz w:val="24"/>
          <w:szCs w:val="24"/>
        </w:rPr>
        <w:t>Indústria</w:t>
      </w:r>
      <w:r w:rsidRPr="00742F1E">
        <w:rPr>
          <w:rFonts w:ascii="Univers LT Std 55" w:hAnsi="Univers LT Std 55"/>
          <w:sz w:val="24"/>
          <w:szCs w:val="24"/>
        </w:rPr>
        <w:t xml:space="preserve"> e </w:t>
      </w:r>
      <w:r w:rsidRPr="00742F1E">
        <w:rPr>
          <w:rFonts w:ascii="Univers LT Std 55" w:hAnsi="Univers LT Std 55"/>
          <w:i/>
          <w:iCs/>
          <w:sz w:val="24"/>
          <w:szCs w:val="24"/>
        </w:rPr>
        <w:t>Serviços</w:t>
      </w:r>
      <w:r w:rsidRPr="00742F1E">
        <w:rPr>
          <w:rFonts w:ascii="Univers LT Std 55" w:hAnsi="Univers LT Std 55"/>
          <w:sz w:val="24"/>
          <w:szCs w:val="24"/>
        </w:rPr>
        <w:t>.</w:t>
      </w:r>
    </w:p>
    <w:p w14:paraId="551A697C" w14:textId="53AADBE6" w:rsidR="008B4D42" w:rsidRPr="00742F1E" w:rsidRDefault="008B4D42" w:rsidP="008B4D42">
      <w:pPr>
        <w:jc w:val="both"/>
        <w:rPr>
          <w:rFonts w:ascii="Univers LT Std 55" w:hAnsi="Univers LT Std 55"/>
          <w:sz w:val="24"/>
          <w:szCs w:val="24"/>
        </w:rPr>
      </w:pPr>
      <w:r w:rsidRPr="00742F1E">
        <w:rPr>
          <w:rFonts w:ascii="Univers LT Std 55" w:hAnsi="Univers LT Std 55"/>
          <w:sz w:val="24"/>
          <w:szCs w:val="24"/>
        </w:rPr>
        <w:t xml:space="preserve"> </w:t>
      </w:r>
      <w:r w:rsidRPr="00742F1E">
        <w:rPr>
          <w:rFonts w:ascii="Univers LT Std 55" w:hAnsi="Univers LT Std 55"/>
          <w:sz w:val="24"/>
          <w:szCs w:val="24"/>
        </w:rPr>
        <w:tab/>
        <w:t xml:space="preserve">A queda de 29,6% em volume da </w:t>
      </w:r>
      <w:r w:rsidRPr="00742F1E">
        <w:rPr>
          <w:rFonts w:ascii="Univers LT Std 55" w:hAnsi="Univers LT Std 55"/>
          <w:i/>
          <w:iCs/>
          <w:sz w:val="24"/>
          <w:szCs w:val="24"/>
        </w:rPr>
        <w:t>Agropecuária</w:t>
      </w:r>
      <w:r w:rsidRPr="00742F1E">
        <w:rPr>
          <w:rFonts w:ascii="Univers LT Std 55" w:hAnsi="Univers LT Std 55"/>
          <w:sz w:val="24"/>
          <w:szCs w:val="24"/>
        </w:rPr>
        <w:t xml:space="preserve"> gaúcha foi explicada pela redução observada na atividade </w:t>
      </w:r>
      <w:r w:rsidRPr="00742F1E">
        <w:rPr>
          <w:rFonts w:ascii="Univers LT Std 55" w:hAnsi="Univers LT Std 55"/>
          <w:i/>
          <w:sz w:val="24"/>
          <w:szCs w:val="24"/>
        </w:rPr>
        <w:t>Agricultura, inclusive apoio à agricultura e a pós-colheita</w:t>
      </w:r>
      <w:r w:rsidRPr="00742F1E">
        <w:rPr>
          <w:rFonts w:ascii="Univers LT Std 55" w:hAnsi="Univers LT Std 55"/>
          <w:sz w:val="24"/>
          <w:szCs w:val="24"/>
        </w:rPr>
        <w:t xml:space="preserve">, cuja variação foi de -37,2%. Tal desempenho decorreu, principalmente, da queda na produção das atividades de cultivo de soja, de cerais, de fumo, entre outros produtos das lavouras temporária e permanente, entre 2019 e 2020. Na </w:t>
      </w:r>
      <w:r w:rsidRPr="00742F1E">
        <w:rPr>
          <w:rFonts w:ascii="Univers LT Std 55" w:hAnsi="Univers LT Std 55"/>
          <w:i/>
          <w:sz w:val="24"/>
          <w:szCs w:val="24"/>
        </w:rPr>
        <w:t>Pecuária, inclusive apoio à pecuária</w:t>
      </w:r>
      <w:r w:rsidRPr="00742F1E">
        <w:rPr>
          <w:rFonts w:ascii="Univers LT Std 55" w:hAnsi="Univers LT Std 55"/>
          <w:sz w:val="24"/>
          <w:szCs w:val="24"/>
        </w:rPr>
        <w:t xml:space="preserve">, a variação em relação ao ano anterior foi de -11,4% e na </w:t>
      </w:r>
      <w:r w:rsidRPr="00742F1E">
        <w:rPr>
          <w:rFonts w:ascii="Univers LT Std 55" w:hAnsi="Univers LT Std 55"/>
          <w:i/>
          <w:sz w:val="24"/>
          <w:szCs w:val="24"/>
        </w:rPr>
        <w:t>Produção florestal, pesca e aquicultura</w:t>
      </w:r>
      <w:r w:rsidRPr="00742F1E">
        <w:rPr>
          <w:rFonts w:ascii="Univers LT Std 55" w:hAnsi="Univers LT Std 55"/>
          <w:sz w:val="24"/>
          <w:szCs w:val="24"/>
        </w:rPr>
        <w:t>, também houve redução em volume; de 0,4%</w:t>
      </w:r>
    </w:p>
    <w:p w14:paraId="714D8E30" w14:textId="1BD2072F" w:rsidR="008B4D42" w:rsidRPr="00742F1E" w:rsidRDefault="008B4D42" w:rsidP="008B4D42">
      <w:pPr>
        <w:jc w:val="both"/>
        <w:rPr>
          <w:rFonts w:ascii="Univers LT Std 55" w:hAnsi="Univers LT Std 55"/>
          <w:sz w:val="24"/>
          <w:szCs w:val="24"/>
        </w:rPr>
      </w:pPr>
      <w:r w:rsidRPr="00742F1E">
        <w:rPr>
          <w:rFonts w:ascii="Univers LT Std 55" w:hAnsi="Univers LT Std 55"/>
          <w:sz w:val="24"/>
          <w:szCs w:val="24"/>
        </w:rPr>
        <w:t xml:space="preserve"> </w:t>
      </w:r>
      <w:r w:rsidRPr="00742F1E">
        <w:rPr>
          <w:rFonts w:ascii="Univers LT Std 55" w:hAnsi="Univers LT Std 55"/>
          <w:sz w:val="24"/>
          <w:szCs w:val="24"/>
        </w:rPr>
        <w:tab/>
        <w:t xml:space="preserve">A </w:t>
      </w:r>
      <w:r w:rsidRPr="00742F1E">
        <w:rPr>
          <w:rFonts w:ascii="Univers LT Std 55" w:hAnsi="Univers LT Std 55"/>
          <w:i/>
          <w:iCs/>
          <w:sz w:val="24"/>
          <w:szCs w:val="24"/>
        </w:rPr>
        <w:t>Indústria</w:t>
      </w:r>
      <w:r w:rsidRPr="00742F1E">
        <w:rPr>
          <w:rFonts w:ascii="Univers LT Std 55" w:hAnsi="Univers LT Std 55"/>
          <w:sz w:val="24"/>
          <w:szCs w:val="24"/>
        </w:rPr>
        <w:t xml:space="preserve"> apresentou variação em volume de -6,1%, em função dos desempenhos registrados nas atividades de </w:t>
      </w:r>
      <w:r w:rsidRPr="00742F1E">
        <w:rPr>
          <w:rFonts w:ascii="Univers LT Std 55" w:hAnsi="Univers LT Std 55"/>
          <w:i/>
          <w:sz w:val="24"/>
          <w:szCs w:val="24"/>
        </w:rPr>
        <w:t>Indústrias de transformação</w:t>
      </w:r>
      <w:r w:rsidRPr="00742F1E">
        <w:rPr>
          <w:rFonts w:ascii="Univers LT Std 55" w:hAnsi="Univers LT Std 55"/>
          <w:sz w:val="24"/>
          <w:szCs w:val="24"/>
        </w:rPr>
        <w:t xml:space="preserve"> (-6,5%), de </w:t>
      </w:r>
      <w:r w:rsidRPr="00742F1E">
        <w:rPr>
          <w:rFonts w:ascii="Univers LT Std 55" w:hAnsi="Univers LT Std 55"/>
          <w:i/>
          <w:sz w:val="24"/>
          <w:szCs w:val="24"/>
        </w:rPr>
        <w:t>Eletricidade e gás, água, esgoto, atividades de gestão de resíduos e descontaminação</w:t>
      </w:r>
      <w:r w:rsidRPr="00742F1E">
        <w:rPr>
          <w:rFonts w:ascii="Univers LT Std 55" w:hAnsi="Univers LT Std 55"/>
          <w:sz w:val="24"/>
          <w:szCs w:val="24"/>
        </w:rPr>
        <w:t xml:space="preserve"> (-5,6%) e da </w:t>
      </w:r>
      <w:r w:rsidRPr="00742F1E">
        <w:rPr>
          <w:rFonts w:ascii="Univers LT Std 55" w:hAnsi="Univers LT Std 55"/>
          <w:i/>
          <w:sz w:val="24"/>
          <w:szCs w:val="24"/>
        </w:rPr>
        <w:t>Construção</w:t>
      </w:r>
      <w:r w:rsidRPr="00742F1E">
        <w:rPr>
          <w:rFonts w:ascii="Univers LT Std 55" w:hAnsi="Univers LT Std 55"/>
          <w:sz w:val="24"/>
          <w:szCs w:val="24"/>
        </w:rPr>
        <w:t xml:space="preserve"> (-5,0%). Entre os segmentos que contribuíram para a retração </w:t>
      </w:r>
      <w:r w:rsidRPr="00742F1E">
        <w:rPr>
          <w:rFonts w:ascii="Univers LT Std 55" w:hAnsi="Univers LT Std 55"/>
          <w:i/>
          <w:sz w:val="24"/>
          <w:szCs w:val="24"/>
        </w:rPr>
        <w:t>de Indústrias de transformação</w:t>
      </w:r>
      <w:r w:rsidRPr="00742F1E">
        <w:rPr>
          <w:rFonts w:ascii="Univers LT Std 55" w:hAnsi="Univers LT Std 55"/>
          <w:sz w:val="24"/>
          <w:szCs w:val="24"/>
        </w:rPr>
        <w:t xml:space="preserve"> do Rio Grande do Sul em 2020, destacaram-se as indústrias de preparação de couros e fabricação de artefatos de couro, artigos para viagem e calçados, fabricação de produtos alimentícios, fabricação de peças e acessórios para veículos automotores, refino de petróleo e coque e fabricação de caminhões, ônibus, </w:t>
      </w:r>
      <w:r w:rsidRPr="00742F1E">
        <w:rPr>
          <w:rFonts w:ascii="Univers LT Std 55" w:hAnsi="Univers LT Std 55"/>
          <w:sz w:val="24"/>
          <w:szCs w:val="24"/>
        </w:rPr>
        <w:lastRenderedPageBreak/>
        <w:t>carrocerias e reboques.</w:t>
      </w:r>
      <w:r w:rsidRPr="00742F1E">
        <w:rPr>
          <w:rFonts w:ascii="Univers LT Std 55" w:hAnsi="Univers LT Std 55"/>
          <w:i/>
          <w:sz w:val="24"/>
          <w:szCs w:val="24"/>
        </w:rPr>
        <w:t xml:space="preserve"> Indústrias extrativas</w:t>
      </w:r>
      <w:r w:rsidRPr="00742F1E">
        <w:rPr>
          <w:rFonts w:ascii="Univers LT Std 55" w:hAnsi="Univers LT Std 55"/>
          <w:sz w:val="24"/>
          <w:szCs w:val="24"/>
        </w:rPr>
        <w:t>, por sua vez, apresentou crescimento em volume de 1,4%.</w:t>
      </w:r>
    </w:p>
    <w:p w14:paraId="4754C6F7" w14:textId="5C8066B4" w:rsidR="008B4D42" w:rsidRPr="00742F1E" w:rsidRDefault="008B4D42" w:rsidP="008B4D42">
      <w:pPr>
        <w:jc w:val="both"/>
        <w:rPr>
          <w:rFonts w:ascii="Univers LT Std 55" w:hAnsi="Univers LT Std 55"/>
          <w:sz w:val="24"/>
          <w:szCs w:val="24"/>
        </w:rPr>
      </w:pPr>
      <w:r w:rsidRPr="00742F1E">
        <w:rPr>
          <w:rFonts w:ascii="Univers LT Std 55" w:hAnsi="Univers LT Std 55"/>
          <w:sz w:val="24"/>
          <w:szCs w:val="24"/>
        </w:rPr>
        <w:t xml:space="preserve"> </w:t>
      </w:r>
      <w:r w:rsidRPr="00742F1E">
        <w:rPr>
          <w:rFonts w:ascii="Univers LT Std 55" w:hAnsi="Univers LT Std 55"/>
          <w:sz w:val="24"/>
          <w:szCs w:val="24"/>
        </w:rPr>
        <w:tab/>
        <w:t xml:space="preserve">Nos </w:t>
      </w:r>
      <w:r w:rsidRPr="00742F1E">
        <w:rPr>
          <w:rFonts w:ascii="Univers LT Std 55" w:hAnsi="Univers LT Std 55"/>
          <w:i/>
          <w:iCs/>
          <w:sz w:val="24"/>
          <w:szCs w:val="24"/>
        </w:rPr>
        <w:t>Serviços</w:t>
      </w:r>
      <w:r w:rsidRPr="00742F1E">
        <w:rPr>
          <w:rFonts w:ascii="Univers LT Std 55" w:hAnsi="Univers LT Std 55"/>
          <w:sz w:val="24"/>
          <w:szCs w:val="24"/>
        </w:rPr>
        <w:t xml:space="preserve">, houve retração de 5,0% no volume, que foi influenciada, principalmente, pelas atividades de </w:t>
      </w:r>
      <w:r w:rsidRPr="00742F1E">
        <w:rPr>
          <w:rFonts w:ascii="Univers LT Std 55" w:hAnsi="Univers LT Std 55"/>
          <w:i/>
          <w:sz w:val="24"/>
          <w:szCs w:val="24"/>
        </w:rPr>
        <w:t>Administração, educação, saúde, pesquisa e desenvolvimento públicas, defesa, seguridade social</w:t>
      </w:r>
      <w:r w:rsidRPr="00742F1E">
        <w:rPr>
          <w:rFonts w:ascii="Univers LT Std 55" w:hAnsi="Univers LT Std 55"/>
          <w:sz w:val="24"/>
          <w:szCs w:val="24"/>
        </w:rPr>
        <w:t xml:space="preserve"> (-5,0%), </w:t>
      </w:r>
      <w:r w:rsidRPr="00742F1E">
        <w:rPr>
          <w:rFonts w:ascii="Univers LT Std 55" w:hAnsi="Univers LT Std 55"/>
          <w:i/>
          <w:sz w:val="24"/>
          <w:szCs w:val="24"/>
        </w:rPr>
        <w:t>Transporte, armazenamento e correio</w:t>
      </w:r>
      <w:r w:rsidRPr="00742F1E">
        <w:rPr>
          <w:rFonts w:ascii="Univers LT Std 55" w:hAnsi="Univers LT Std 55"/>
          <w:sz w:val="24"/>
          <w:szCs w:val="24"/>
        </w:rPr>
        <w:t xml:space="preserve"> (-15,6%), </w:t>
      </w:r>
      <w:r w:rsidRPr="00742F1E">
        <w:rPr>
          <w:rFonts w:ascii="Univers LT Std 55" w:hAnsi="Univers LT Std 55"/>
          <w:i/>
          <w:sz w:val="24"/>
          <w:szCs w:val="24"/>
        </w:rPr>
        <w:t>Alojamento e alimentação</w:t>
      </w:r>
      <w:r w:rsidRPr="00742F1E">
        <w:rPr>
          <w:rFonts w:ascii="Univers LT Std 55" w:hAnsi="Univers LT Std 55"/>
          <w:sz w:val="24"/>
          <w:szCs w:val="24"/>
        </w:rPr>
        <w:t xml:space="preserve"> (-28,8%) e </w:t>
      </w:r>
      <w:r w:rsidRPr="00742F1E">
        <w:rPr>
          <w:rFonts w:ascii="Univers LT Std 55" w:hAnsi="Univers LT Std 55"/>
          <w:i/>
          <w:sz w:val="24"/>
          <w:szCs w:val="24"/>
        </w:rPr>
        <w:t>Comércio e reparação de veículos automotores e motocicletas</w:t>
      </w:r>
      <w:r w:rsidRPr="00742F1E">
        <w:rPr>
          <w:rFonts w:ascii="Univers LT Std 55" w:hAnsi="Univers LT Std 55"/>
          <w:sz w:val="24"/>
          <w:szCs w:val="24"/>
        </w:rPr>
        <w:t xml:space="preserve"> (-4,7%). Em contrapartida, apresentaram crescimento em volume </w:t>
      </w:r>
      <w:r w:rsidRPr="00742F1E">
        <w:rPr>
          <w:rFonts w:ascii="Univers LT Std 55" w:hAnsi="Univers LT Std 55"/>
          <w:i/>
          <w:sz w:val="24"/>
          <w:szCs w:val="24"/>
        </w:rPr>
        <w:t>Atividades financeiras, seguros e serviços relacionados</w:t>
      </w:r>
      <w:r w:rsidRPr="00742F1E">
        <w:rPr>
          <w:rFonts w:ascii="Univers LT Std 55" w:hAnsi="Univers LT Std 55"/>
          <w:sz w:val="24"/>
          <w:szCs w:val="24"/>
        </w:rPr>
        <w:t xml:space="preserve"> (2,2%) e </w:t>
      </w:r>
      <w:r w:rsidRPr="00742F1E">
        <w:rPr>
          <w:rFonts w:ascii="Univers LT Std 55" w:hAnsi="Univers LT Std 55"/>
          <w:i/>
          <w:sz w:val="24"/>
          <w:szCs w:val="24"/>
        </w:rPr>
        <w:t>Atividades imobiliárias</w:t>
      </w:r>
      <w:r w:rsidRPr="00742F1E">
        <w:rPr>
          <w:rFonts w:ascii="Univers LT Std 55" w:hAnsi="Univers LT Std 55"/>
          <w:sz w:val="24"/>
          <w:szCs w:val="24"/>
        </w:rPr>
        <w:t xml:space="preserve"> (1,3%). </w:t>
      </w:r>
    </w:p>
    <w:p w14:paraId="42743989" w14:textId="77777777" w:rsidR="00742F1E" w:rsidRPr="00722EB5" w:rsidRDefault="00742F1E" w:rsidP="00742F1E">
      <w:pPr>
        <w:rPr>
          <w:rFonts w:ascii="Verdana" w:hAnsi="Verdana"/>
          <w:b/>
          <w:sz w:val="46"/>
          <w:szCs w:val="46"/>
        </w:rPr>
      </w:pPr>
      <w:r w:rsidRPr="00722EB5">
        <w:rPr>
          <w:rFonts w:ascii="Verdana" w:hAnsi="Verdana"/>
          <w:b/>
          <w:sz w:val="46"/>
          <w:szCs w:val="46"/>
        </w:rPr>
        <w:t>Mato Grosso do Sul</w:t>
      </w:r>
    </w:p>
    <w:p w14:paraId="132BB2ED" w14:textId="77777777" w:rsidR="00251396" w:rsidRPr="00251396" w:rsidRDefault="00251396" w:rsidP="00251396">
      <w:pPr>
        <w:ind w:firstLine="708"/>
        <w:jc w:val="both"/>
        <w:rPr>
          <w:rFonts w:ascii="Univers LT Std 55" w:hAnsi="Univers LT Std 55"/>
          <w:sz w:val="24"/>
          <w:szCs w:val="24"/>
        </w:rPr>
      </w:pPr>
      <w:r w:rsidRPr="00251396">
        <w:rPr>
          <w:rFonts w:ascii="Univers LT Std 55" w:hAnsi="Univers LT Std 55"/>
          <w:sz w:val="24"/>
          <w:szCs w:val="24"/>
        </w:rPr>
        <w:t xml:space="preserve">O PIB de Mato Grosso do Sul em 2020 apresentou variação em volume de 0,2%, na comparação com o ano imediatamente anterior, o que representou a maior desempenho em volume entre 27 Unidades da Federação. No contexto da pandemia de COVID-19, que teve impactos profundos sobre a economia nacional e mundial, Mato Grosso do Sul esteve entre as três únicas Unidades da federação que não tiveram variação em volume negativa no ano de 2020, resultado vinculado sobretudo às atividades de </w:t>
      </w:r>
      <w:r w:rsidRPr="00251396">
        <w:rPr>
          <w:rFonts w:ascii="Univers LT Std 55" w:hAnsi="Univers LT Std 55"/>
          <w:i/>
          <w:sz w:val="24"/>
          <w:szCs w:val="24"/>
        </w:rPr>
        <w:t>Agricultura, inclusive apoio à agricultura e a pós-colheita</w:t>
      </w:r>
      <w:r w:rsidRPr="00251396">
        <w:rPr>
          <w:rFonts w:ascii="Univers LT Std 55" w:hAnsi="Univers LT Std 55"/>
          <w:sz w:val="24"/>
          <w:szCs w:val="24"/>
        </w:rPr>
        <w:t xml:space="preserve">, </w:t>
      </w:r>
      <w:r w:rsidRPr="00251396">
        <w:rPr>
          <w:rFonts w:ascii="Univers LT Std 55" w:hAnsi="Univers LT Std 55"/>
          <w:i/>
          <w:sz w:val="24"/>
          <w:szCs w:val="24"/>
        </w:rPr>
        <w:t>Indústrias de Transformação</w:t>
      </w:r>
      <w:r w:rsidRPr="00251396">
        <w:rPr>
          <w:rFonts w:ascii="Univers LT Std 55" w:hAnsi="Univers LT Std 55"/>
          <w:sz w:val="24"/>
          <w:szCs w:val="24"/>
        </w:rPr>
        <w:t xml:space="preserve"> e de </w:t>
      </w:r>
      <w:r w:rsidRPr="00251396">
        <w:rPr>
          <w:rFonts w:ascii="Univers LT Std 55" w:hAnsi="Univers LT Std 55"/>
          <w:i/>
          <w:sz w:val="24"/>
          <w:szCs w:val="24"/>
        </w:rPr>
        <w:t>Comércio e reparação de veículos automotores e motocicletas</w:t>
      </w:r>
      <w:r w:rsidRPr="00251396">
        <w:rPr>
          <w:rFonts w:ascii="Univers LT Std 55" w:hAnsi="Univers LT Std 55"/>
          <w:sz w:val="24"/>
          <w:szCs w:val="24"/>
        </w:rPr>
        <w:t xml:space="preserve">.  Em termos nominais, o PIB do Estado alcançou R$ 122,6 bilhões em 2020, participou com 1,6% da economia nacional e ocupou a décima 15ª posição no ranking entre as Unidades Federativas; em 2019 ocupou 16ª. O PIB </w:t>
      </w:r>
      <w:r w:rsidRPr="00251396">
        <w:rPr>
          <w:rFonts w:ascii="Univers LT Std 55" w:hAnsi="Univers LT Std 55"/>
          <w:i/>
          <w:sz w:val="24"/>
          <w:szCs w:val="24"/>
        </w:rPr>
        <w:t>per capita</w:t>
      </w:r>
      <w:r w:rsidRPr="00251396">
        <w:rPr>
          <w:rFonts w:ascii="Univers LT Std 55" w:hAnsi="Univers LT Std 55"/>
          <w:sz w:val="24"/>
          <w:szCs w:val="24"/>
        </w:rPr>
        <w:t xml:space="preserve"> sul-mato-grossense  registrou valor de R$ 43.649,17, o quinto maior entre as Unidades da Federação.</w:t>
      </w:r>
    </w:p>
    <w:p w14:paraId="0E7BF00A" w14:textId="77777777" w:rsidR="00251396" w:rsidRPr="00251396" w:rsidRDefault="00251396" w:rsidP="00251396">
      <w:pPr>
        <w:ind w:firstLine="708"/>
        <w:jc w:val="both"/>
        <w:rPr>
          <w:rFonts w:ascii="Univers LT Std 55" w:hAnsi="Univers LT Std 55"/>
          <w:sz w:val="24"/>
          <w:szCs w:val="24"/>
        </w:rPr>
      </w:pPr>
      <w:r w:rsidRPr="00251396">
        <w:rPr>
          <w:rFonts w:ascii="Univers LT Std 55" w:hAnsi="Univers LT Std 55"/>
          <w:sz w:val="24"/>
          <w:szCs w:val="24"/>
        </w:rPr>
        <w:t xml:space="preserve">A  </w:t>
      </w:r>
      <w:r w:rsidRPr="00251396">
        <w:rPr>
          <w:rFonts w:ascii="Univers LT Std 55" w:hAnsi="Univers LT Std 55"/>
          <w:i/>
          <w:sz w:val="24"/>
          <w:szCs w:val="24"/>
        </w:rPr>
        <w:t>Agropecuária</w:t>
      </w:r>
      <w:r w:rsidRPr="00251396">
        <w:rPr>
          <w:rFonts w:ascii="Univers LT Std 55" w:hAnsi="Univers LT Std 55"/>
          <w:sz w:val="24"/>
          <w:szCs w:val="24"/>
        </w:rPr>
        <w:t xml:space="preserve"> a apresentou a maior variação entre os três grandes grupos de atividades na economia do Mato Grosso do Sul, com aumento de 14,6% em 2020, em relação a 2019. Esse resultado foi motivado sobretudo pela recuperação de safra da soja naquele ano frente ao ano anterior, na atividade de </w:t>
      </w:r>
      <w:r w:rsidRPr="00251396">
        <w:rPr>
          <w:rFonts w:ascii="Univers LT Std 55" w:hAnsi="Univers LT Std 55"/>
          <w:i/>
          <w:sz w:val="24"/>
          <w:szCs w:val="24"/>
        </w:rPr>
        <w:t>Agricultura, inclusive apoio à agricultura e a pós-colheita</w:t>
      </w:r>
      <w:r w:rsidRPr="00251396">
        <w:rPr>
          <w:rFonts w:ascii="Univers LT Std 55" w:hAnsi="Univers LT Std 55"/>
          <w:sz w:val="24"/>
          <w:szCs w:val="24"/>
        </w:rPr>
        <w:t xml:space="preserve">, bem como da </w:t>
      </w:r>
      <w:r w:rsidRPr="00251396">
        <w:rPr>
          <w:rFonts w:ascii="Univers LT Std 55" w:hAnsi="Univers LT Std 55"/>
          <w:i/>
          <w:sz w:val="24"/>
          <w:szCs w:val="24"/>
        </w:rPr>
        <w:t>Pecuária, inclusive apoio à pecuária,</w:t>
      </w:r>
      <w:r w:rsidRPr="00251396">
        <w:rPr>
          <w:rFonts w:ascii="Univers LT Std 55" w:hAnsi="Univers LT Std 55"/>
          <w:sz w:val="24"/>
          <w:szCs w:val="24"/>
        </w:rPr>
        <w:t xml:space="preserve"> em geral, com destaque para aves e suínos. </w:t>
      </w:r>
      <w:r w:rsidRPr="00251396">
        <w:rPr>
          <w:rFonts w:ascii="Univers LT Std 55" w:hAnsi="Univers LT Std 55"/>
          <w:i/>
          <w:sz w:val="24"/>
          <w:szCs w:val="24"/>
        </w:rPr>
        <w:t>Produção florestal, pesca e aquicultura</w:t>
      </w:r>
      <w:r w:rsidRPr="00251396">
        <w:rPr>
          <w:rFonts w:ascii="Univers LT Std 55" w:hAnsi="Univers LT Std 55"/>
          <w:sz w:val="24"/>
          <w:szCs w:val="24"/>
        </w:rPr>
        <w:t xml:space="preserve">, por sua vez, apresentou estabilidade em volume. Apesar do crescimento da </w:t>
      </w:r>
      <w:r w:rsidRPr="00251396">
        <w:rPr>
          <w:rFonts w:ascii="Univers LT Std 55" w:hAnsi="Univers LT Std 55"/>
          <w:i/>
          <w:sz w:val="24"/>
          <w:szCs w:val="24"/>
        </w:rPr>
        <w:t>Agropecuária</w:t>
      </w:r>
      <w:r w:rsidRPr="00251396">
        <w:rPr>
          <w:rFonts w:ascii="Univers LT Std 55" w:hAnsi="Univers LT Std 55"/>
          <w:sz w:val="24"/>
          <w:szCs w:val="24"/>
        </w:rPr>
        <w:t>, alguns dos segmentos da agricultura tiveram redução em volume, como o cultivo de cereais e de laranja, entre outros.</w:t>
      </w:r>
    </w:p>
    <w:p w14:paraId="43B45D1D" w14:textId="77777777" w:rsidR="00251396" w:rsidRPr="00251396" w:rsidRDefault="00251396" w:rsidP="00251396">
      <w:pPr>
        <w:ind w:firstLine="708"/>
        <w:jc w:val="both"/>
        <w:rPr>
          <w:rFonts w:ascii="Univers LT Std 55" w:hAnsi="Univers LT Std 55"/>
          <w:sz w:val="24"/>
          <w:szCs w:val="24"/>
        </w:rPr>
      </w:pPr>
      <w:r w:rsidRPr="00251396">
        <w:rPr>
          <w:rFonts w:ascii="Univers LT Std 55" w:hAnsi="Univers LT Std 55"/>
          <w:sz w:val="24"/>
          <w:szCs w:val="24"/>
        </w:rPr>
        <w:t xml:space="preserve">A Indústria do Estado do Mato Grosso do Sul apresentou estabilidade em volume em 2020, em relação ao ano anterior. Neste grupo, destacou-se o crescimento de 2,2% de  </w:t>
      </w:r>
      <w:r w:rsidRPr="00251396">
        <w:rPr>
          <w:rFonts w:ascii="Univers LT Std 55" w:hAnsi="Univers LT Std 55"/>
          <w:i/>
          <w:sz w:val="24"/>
          <w:szCs w:val="24"/>
        </w:rPr>
        <w:t>Indústrias de transformação</w:t>
      </w:r>
      <w:r w:rsidRPr="00251396">
        <w:rPr>
          <w:rFonts w:ascii="Univers LT Std 55" w:hAnsi="Univers LT Std 55"/>
          <w:sz w:val="24"/>
          <w:szCs w:val="24"/>
        </w:rPr>
        <w:t xml:space="preserve"> e a variação de 0,6%  em </w:t>
      </w:r>
      <w:r w:rsidRPr="00251396">
        <w:rPr>
          <w:rFonts w:ascii="Univers LT Std 55" w:hAnsi="Univers LT Std 55"/>
          <w:i/>
          <w:sz w:val="24"/>
          <w:szCs w:val="24"/>
        </w:rPr>
        <w:t>Eletricidade e gás, água, esgoto, atividades de gestão de resíduos e descontaminação</w:t>
      </w:r>
      <w:r w:rsidRPr="00251396">
        <w:rPr>
          <w:rFonts w:ascii="Univers LT Std 55" w:hAnsi="Univers LT Std 55"/>
          <w:sz w:val="24"/>
          <w:szCs w:val="24"/>
        </w:rPr>
        <w:t xml:space="preserve">.  Na primeira atividade,  ressalta-se a contribuição  da fabricação de celulose, papel e produtos de papel e de fabricação de álcool e outros biocombustíveis. Em contrapartida, foram observadas retrações em volume nas atividades de  </w:t>
      </w:r>
      <w:r w:rsidRPr="00251396">
        <w:rPr>
          <w:rFonts w:ascii="Univers LT Std 55" w:hAnsi="Univers LT Std 55"/>
          <w:i/>
          <w:sz w:val="24"/>
          <w:szCs w:val="24"/>
        </w:rPr>
        <w:t>Construção</w:t>
      </w:r>
      <w:r w:rsidRPr="00251396">
        <w:rPr>
          <w:rFonts w:ascii="Univers LT Std 55" w:hAnsi="Univers LT Std 55"/>
          <w:sz w:val="24"/>
          <w:szCs w:val="24"/>
        </w:rPr>
        <w:t xml:space="preserve"> (-4,2%) e  </w:t>
      </w:r>
      <w:proofErr w:type="spellStart"/>
      <w:r w:rsidRPr="00251396">
        <w:rPr>
          <w:rFonts w:ascii="Univers LT Std 55" w:hAnsi="Univers LT Std 55"/>
          <w:i/>
          <w:sz w:val="24"/>
          <w:szCs w:val="24"/>
        </w:rPr>
        <w:t>Indútrias</w:t>
      </w:r>
      <w:proofErr w:type="spellEnd"/>
      <w:r w:rsidRPr="00251396">
        <w:rPr>
          <w:rFonts w:ascii="Univers LT Std 55" w:hAnsi="Univers LT Std 55"/>
          <w:i/>
          <w:sz w:val="24"/>
          <w:szCs w:val="24"/>
        </w:rPr>
        <w:t xml:space="preserve"> extrativas</w:t>
      </w:r>
      <w:r w:rsidRPr="00251396">
        <w:rPr>
          <w:rFonts w:ascii="Univers LT Std 55" w:hAnsi="Univers LT Std 55"/>
          <w:sz w:val="24"/>
          <w:szCs w:val="24"/>
        </w:rPr>
        <w:t xml:space="preserve"> (-26,6%).</w:t>
      </w:r>
    </w:p>
    <w:p w14:paraId="79650530" w14:textId="77777777" w:rsidR="00251396" w:rsidRPr="00251396" w:rsidRDefault="00251396" w:rsidP="00251396">
      <w:pPr>
        <w:ind w:firstLine="708"/>
        <w:jc w:val="both"/>
        <w:rPr>
          <w:rFonts w:ascii="Univers LT Std 55" w:hAnsi="Univers LT Std 55"/>
          <w:sz w:val="24"/>
          <w:szCs w:val="24"/>
        </w:rPr>
      </w:pPr>
      <w:r w:rsidRPr="00251396">
        <w:rPr>
          <w:rFonts w:ascii="Univers LT Std 55" w:hAnsi="Univers LT Std 55"/>
          <w:sz w:val="24"/>
          <w:szCs w:val="24"/>
        </w:rPr>
        <w:lastRenderedPageBreak/>
        <w:t xml:space="preserve">Finalmente, em relação aos </w:t>
      </w:r>
      <w:r w:rsidRPr="00251396">
        <w:rPr>
          <w:rFonts w:ascii="Univers LT Std 55" w:hAnsi="Univers LT Std 55"/>
          <w:i/>
          <w:sz w:val="24"/>
          <w:szCs w:val="24"/>
        </w:rPr>
        <w:t>Serviços</w:t>
      </w:r>
      <w:r w:rsidRPr="00251396">
        <w:rPr>
          <w:rFonts w:ascii="Univers LT Std 55" w:hAnsi="Univers LT Std 55"/>
          <w:sz w:val="24"/>
          <w:szCs w:val="24"/>
        </w:rPr>
        <w:t xml:space="preserve">, verificou-se queda em volume de 3,6% em 2020, resultado explicado pela conjuntura da pandemia de COVID-19, que impactou significativamente este grupo de atividades, dada as restrições de circulações de pessoas adotadas. Algumas das atividades mais afetadas foram </w:t>
      </w:r>
      <w:r w:rsidRPr="00251396">
        <w:rPr>
          <w:rFonts w:ascii="Univers LT Std 55" w:hAnsi="Univers LT Std 55"/>
          <w:i/>
          <w:sz w:val="24"/>
          <w:szCs w:val="24"/>
        </w:rPr>
        <w:t>Alojamento e alimentação</w:t>
      </w:r>
      <w:r w:rsidRPr="00251396">
        <w:rPr>
          <w:rFonts w:ascii="Univers LT Std 55" w:hAnsi="Univers LT Std 55"/>
          <w:sz w:val="24"/>
          <w:szCs w:val="24"/>
        </w:rPr>
        <w:t xml:space="preserve">, cuja variação em volume foi de -23,4%,  e </w:t>
      </w:r>
      <w:r w:rsidRPr="00251396">
        <w:rPr>
          <w:rFonts w:ascii="Univers LT Std 55" w:hAnsi="Univers LT Std 55"/>
          <w:i/>
          <w:sz w:val="24"/>
          <w:szCs w:val="24"/>
        </w:rPr>
        <w:t>Serviços domésticos</w:t>
      </w:r>
      <w:r w:rsidRPr="00251396">
        <w:rPr>
          <w:rFonts w:ascii="Univers LT Std 55" w:hAnsi="Univers LT Std 55"/>
          <w:sz w:val="24"/>
          <w:szCs w:val="24"/>
        </w:rPr>
        <w:t xml:space="preserve"> , com variação de -17,3%. Tal desempenho resultou na perda de  participação dos </w:t>
      </w:r>
      <w:r w:rsidRPr="00251396">
        <w:rPr>
          <w:rFonts w:ascii="Univers LT Std 55" w:hAnsi="Univers LT Std 55"/>
          <w:i/>
          <w:sz w:val="24"/>
          <w:szCs w:val="24"/>
        </w:rPr>
        <w:t>Serviços</w:t>
      </w:r>
      <w:r w:rsidRPr="00251396">
        <w:rPr>
          <w:rFonts w:ascii="Univers LT Std 55" w:hAnsi="Univers LT Std 55"/>
          <w:sz w:val="24"/>
          <w:szCs w:val="24"/>
        </w:rPr>
        <w:t xml:space="preserve"> na economia do Mato Grosso do Sul, que saiu de 61,4% em 2019, para 55,1% em 2020. Apesar da variação média negativa para o grupo de Serviços,  algumas atividades registraram crescimento em 2020,  como  </w:t>
      </w:r>
      <w:r w:rsidRPr="00251396">
        <w:rPr>
          <w:rFonts w:ascii="Univers LT Std 55" w:hAnsi="Univers LT Std 55"/>
          <w:i/>
          <w:sz w:val="24"/>
          <w:szCs w:val="24"/>
        </w:rPr>
        <w:t>Comércio e reparação de veículos automotores e motocicletas</w:t>
      </w:r>
      <w:r w:rsidRPr="00251396">
        <w:rPr>
          <w:rFonts w:ascii="Univers LT Std 55" w:hAnsi="Univers LT Std 55"/>
          <w:sz w:val="24"/>
          <w:szCs w:val="24"/>
        </w:rPr>
        <w:t xml:space="preserve"> (1,5%) e </w:t>
      </w:r>
      <w:r w:rsidRPr="00251396">
        <w:rPr>
          <w:rFonts w:ascii="Univers LT Std 55" w:hAnsi="Univers LT Std 55"/>
          <w:i/>
          <w:sz w:val="24"/>
          <w:szCs w:val="24"/>
        </w:rPr>
        <w:t>Informação e comunicação</w:t>
      </w:r>
      <w:r w:rsidRPr="00251396">
        <w:rPr>
          <w:rFonts w:ascii="Univers LT Std 55" w:hAnsi="Univers LT Std 55"/>
          <w:sz w:val="24"/>
          <w:szCs w:val="24"/>
        </w:rPr>
        <w:t xml:space="preserve"> (5,3%). </w:t>
      </w:r>
    </w:p>
    <w:p w14:paraId="2DD05866" w14:textId="77777777" w:rsidR="00251396" w:rsidRDefault="00251396" w:rsidP="00742F1E">
      <w:pPr>
        <w:jc w:val="both"/>
        <w:rPr>
          <w:rFonts w:ascii="Univers LT Std 55" w:hAnsi="Univers LT Std 55"/>
          <w:sz w:val="24"/>
          <w:szCs w:val="24"/>
        </w:rPr>
      </w:pPr>
    </w:p>
    <w:p w14:paraId="679DF9EE" w14:textId="77777777" w:rsidR="00B00619" w:rsidRPr="00722EB5" w:rsidRDefault="00B00619" w:rsidP="00B00619">
      <w:pPr>
        <w:rPr>
          <w:rFonts w:ascii="Verdana" w:hAnsi="Verdana"/>
          <w:b/>
          <w:sz w:val="46"/>
          <w:szCs w:val="46"/>
        </w:rPr>
      </w:pPr>
      <w:r w:rsidRPr="00722EB5">
        <w:rPr>
          <w:rFonts w:ascii="Verdana" w:hAnsi="Verdana"/>
          <w:b/>
          <w:sz w:val="46"/>
          <w:szCs w:val="46"/>
        </w:rPr>
        <w:t>Mato Grosso</w:t>
      </w:r>
    </w:p>
    <w:p w14:paraId="61CA2A85" w14:textId="1B795E8C" w:rsidR="00B00619" w:rsidRPr="00B00619" w:rsidRDefault="00B00619" w:rsidP="00B00619">
      <w:pPr>
        <w:ind w:firstLine="708"/>
        <w:jc w:val="both"/>
        <w:rPr>
          <w:rFonts w:ascii="Univers LT Std 55" w:hAnsi="Univers LT Std 55"/>
          <w:sz w:val="24"/>
          <w:szCs w:val="24"/>
        </w:rPr>
      </w:pPr>
      <w:r w:rsidRPr="00B00619">
        <w:rPr>
          <w:rFonts w:ascii="Univers LT Std 55" w:hAnsi="Univers LT Std 55"/>
          <w:sz w:val="24"/>
          <w:szCs w:val="24"/>
        </w:rPr>
        <w:t xml:space="preserve">O PIB do estado de Mato Grosso foi estimado em R$ 178,6 bilhões no ano de 2020, enquanto, em 2019, o valor foi de R$ 142,1 bilhões.  Em termos de variação em volume, a economia apresentou estabilidade (variação de 0,0%), entre 2019 e 2020.  Na análise de desempenho ao longo da série iniciada em 2002, o Mato Grosso continua se destacando com a maior variação em volume acumulada entre os entes federativos: 130,4%, como também apresenta o maior crescimento médio (4,7%a.a.).  O PIB </w:t>
      </w:r>
      <w:r w:rsidRPr="00B00619">
        <w:rPr>
          <w:rFonts w:ascii="Univers LT Std 55" w:hAnsi="Univers LT Std 55"/>
          <w:i/>
          <w:sz w:val="24"/>
          <w:szCs w:val="24"/>
        </w:rPr>
        <w:t>per capita</w:t>
      </w:r>
      <w:r w:rsidRPr="00B00619">
        <w:rPr>
          <w:rFonts w:ascii="Univers LT Std 55" w:hAnsi="Univers LT Std 55"/>
          <w:sz w:val="24"/>
          <w:szCs w:val="24"/>
        </w:rPr>
        <w:t xml:space="preserve"> estimado foi em R$ 50.6</w:t>
      </w:r>
      <w:r w:rsidR="003B1A6B">
        <w:rPr>
          <w:rFonts w:ascii="Univers LT Std 55" w:hAnsi="Univers LT Std 55"/>
          <w:sz w:val="24"/>
          <w:szCs w:val="24"/>
        </w:rPr>
        <w:t>63</w:t>
      </w:r>
      <w:r w:rsidRPr="00B00619">
        <w:rPr>
          <w:rFonts w:ascii="Univers LT Std 55" w:hAnsi="Univers LT Std 55"/>
          <w:sz w:val="24"/>
          <w:szCs w:val="24"/>
        </w:rPr>
        <w:t>,</w:t>
      </w:r>
      <w:r w:rsidR="003B1A6B">
        <w:rPr>
          <w:rFonts w:ascii="Univers LT Std 55" w:hAnsi="Univers LT Std 55"/>
          <w:sz w:val="24"/>
          <w:szCs w:val="24"/>
        </w:rPr>
        <w:t>19</w:t>
      </w:r>
      <w:r w:rsidRPr="00B00619">
        <w:rPr>
          <w:rFonts w:ascii="Univers LT Std 55" w:hAnsi="Univers LT Std 55"/>
          <w:sz w:val="24"/>
          <w:szCs w:val="24"/>
        </w:rPr>
        <w:t xml:space="preserve">, com posição de terceiro maior do país. O desempenho do PIB e PIB </w:t>
      </w:r>
      <w:r w:rsidRPr="00B00619">
        <w:rPr>
          <w:rFonts w:ascii="Univers LT Std 55" w:hAnsi="Univers LT Std 55"/>
          <w:i/>
          <w:sz w:val="24"/>
          <w:szCs w:val="24"/>
        </w:rPr>
        <w:t>per capita</w:t>
      </w:r>
      <w:r w:rsidRPr="00B00619">
        <w:rPr>
          <w:rFonts w:ascii="Univers LT Std 55" w:hAnsi="Univers LT Std 55"/>
          <w:sz w:val="24"/>
          <w:szCs w:val="24"/>
        </w:rPr>
        <w:t xml:space="preserve"> no estado em 2020 foi motivado pelo aumento dos preços principalmente na </w:t>
      </w:r>
      <w:r w:rsidRPr="00B00619">
        <w:rPr>
          <w:rFonts w:ascii="Univers LT Std 55" w:hAnsi="Univers LT Std 55"/>
          <w:i/>
          <w:iCs/>
          <w:sz w:val="24"/>
          <w:szCs w:val="24"/>
        </w:rPr>
        <w:t>Agropecuária</w:t>
      </w:r>
      <w:r w:rsidRPr="00B00619">
        <w:rPr>
          <w:rFonts w:ascii="Univers LT Std 55" w:hAnsi="Univers LT Std 55"/>
          <w:sz w:val="24"/>
          <w:szCs w:val="24"/>
        </w:rPr>
        <w:t xml:space="preserve">, mas também na Indústria e nos Serviços. </w:t>
      </w:r>
    </w:p>
    <w:p w14:paraId="23CE0C2E" w14:textId="352ACA53" w:rsidR="00B00619" w:rsidRPr="00B00619" w:rsidRDefault="00B00619" w:rsidP="00B00619">
      <w:pPr>
        <w:jc w:val="both"/>
        <w:rPr>
          <w:rFonts w:ascii="Univers LT Std 55" w:hAnsi="Univers LT Std 55"/>
          <w:sz w:val="24"/>
          <w:szCs w:val="24"/>
        </w:rPr>
      </w:pPr>
      <w:r w:rsidRPr="00B00619">
        <w:rPr>
          <w:rFonts w:ascii="Univers LT Std 55" w:hAnsi="Univers LT Std 55"/>
          <w:sz w:val="24"/>
          <w:szCs w:val="24"/>
        </w:rPr>
        <w:t xml:space="preserve">              A </w:t>
      </w:r>
      <w:r w:rsidRPr="00B00619">
        <w:rPr>
          <w:rFonts w:ascii="Univers LT Std 55" w:hAnsi="Univers LT Std 55"/>
          <w:i/>
          <w:iCs/>
          <w:sz w:val="24"/>
          <w:szCs w:val="24"/>
        </w:rPr>
        <w:t>Agropecuária</w:t>
      </w:r>
      <w:r w:rsidRPr="00B00619">
        <w:rPr>
          <w:rFonts w:ascii="Univers LT Std 55" w:hAnsi="Univers LT Std 55"/>
          <w:sz w:val="24"/>
          <w:szCs w:val="24"/>
        </w:rPr>
        <w:t xml:space="preserve"> registrou crescimento de 11,1% em volume, em relação ao ano anterior, e obteve participação de 28,8% na economia estadual em 2020 (21,4% em 2019).   A atividade de </w:t>
      </w:r>
      <w:r w:rsidRPr="00B00619">
        <w:rPr>
          <w:rFonts w:ascii="Univers LT Std 55" w:hAnsi="Univers LT Std 55"/>
          <w:i/>
          <w:sz w:val="24"/>
          <w:szCs w:val="24"/>
        </w:rPr>
        <w:t>Agricultura, inclusive apoio à agricultura e a pós-colheita</w:t>
      </w:r>
      <w:r w:rsidRPr="00B00619">
        <w:rPr>
          <w:rFonts w:ascii="Univers LT Std 55" w:hAnsi="Univers LT Std 55"/>
          <w:b/>
          <w:i/>
          <w:sz w:val="24"/>
          <w:szCs w:val="24"/>
        </w:rPr>
        <w:t xml:space="preserve"> </w:t>
      </w:r>
      <w:r w:rsidRPr="00B00619">
        <w:rPr>
          <w:rFonts w:ascii="Univers LT Std 55" w:hAnsi="Univers LT Std 55"/>
          <w:sz w:val="24"/>
          <w:szCs w:val="24"/>
        </w:rPr>
        <w:t xml:space="preserve">apresentou variação em volume positiva em 12,2%, em um contexto em que houve recorde da produção agrícola, exportações aumentadas de modo significativo, preços das </w:t>
      </w:r>
      <w:proofErr w:type="spellStart"/>
      <w:r w:rsidRPr="00B00619">
        <w:rPr>
          <w:rFonts w:ascii="Univers LT Std 55" w:hAnsi="Univers LT Std 55"/>
          <w:i/>
          <w:sz w:val="24"/>
          <w:szCs w:val="24"/>
        </w:rPr>
        <w:t>commoditties</w:t>
      </w:r>
      <w:proofErr w:type="spellEnd"/>
      <w:r w:rsidRPr="00B00619">
        <w:rPr>
          <w:rFonts w:ascii="Univers LT Std 55" w:hAnsi="Univers LT Std 55"/>
          <w:i/>
          <w:sz w:val="24"/>
          <w:szCs w:val="24"/>
        </w:rPr>
        <w:t xml:space="preserve"> </w:t>
      </w:r>
      <w:r w:rsidRPr="00B00619">
        <w:rPr>
          <w:rFonts w:ascii="Univers LT Std 55" w:hAnsi="Univers LT Std 55"/>
          <w:sz w:val="24"/>
          <w:szCs w:val="24"/>
        </w:rPr>
        <w:t xml:space="preserve">com alta considerável no mercado internacional e valorização da moeda norte-americana frente a nacional.  O desempenho adveio das contribuições do cultivo da soja, cultivo do algodão herbáceo em caroço e cultivo de cereais (sobretudo o milho).  A produção de cana-de-açúcar, por sua vez, recuou em 2020, devido, em parte, ao reflexo da substituição por outros cultivos em razão da atratividade dos preços, encerramento de atividades de usinas e a produção de biocombustíveis com uso do milho.   Em </w:t>
      </w:r>
      <w:r w:rsidRPr="00B00619">
        <w:rPr>
          <w:rFonts w:ascii="Univers LT Std 55" w:hAnsi="Univers LT Std 55"/>
          <w:i/>
          <w:sz w:val="24"/>
          <w:szCs w:val="24"/>
        </w:rPr>
        <w:t>Pecuária, inclusive apoio à pecuária</w:t>
      </w:r>
      <w:r w:rsidRPr="00B00619">
        <w:rPr>
          <w:rFonts w:ascii="Univers LT Std 55" w:hAnsi="Univers LT Std 55"/>
          <w:sz w:val="24"/>
          <w:szCs w:val="24"/>
        </w:rPr>
        <w:t>, cuja variação foi de 2,9 %, os efetivos de bovinos (o maior do país) e suínos do Mato Grosso apresentaram resultados positivos, apesar do aumento do custo produtivo.  No segmento de criação de aves, houve recuo do desempenho, que se associa ao quadro de progressiva redução de efetivo no Estado, principalmente naquelas destinadas ao abate.</w:t>
      </w:r>
    </w:p>
    <w:p w14:paraId="32B60EB6" w14:textId="77777777" w:rsidR="00B00619" w:rsidRPr="00B00619" w:rsidRDefault="00B00619" w:rsidP="00B00619">
      <w:pPr>
        <w:jc w:val="both"/>
        <w:rPr>
          <w:rFonts w:ascii="Univers LT Std 55" w:hAnsi="Univers LT Std 55"/>
          <w:sz w:val="24"/>
          <w:szCs w:val="24"/>
        </w:rPr>
      </w:pPr>
      <w:r w:rsidRPr="00B00619">
        <w:rPr>
          <w:rFonts w:ascii="Univers LT Std 55" w:hAnsi="Univers LT Std 55"/>
          <w:sz w:val="24"/>
          <w:szCs w:val="24"/>
        </w:rPr>
        <w:t xml:space="preserve">           A </w:t>
      </w:r>
      <w:r w:rsidRPr="00B00619">
        <w:rPr>
          <w:rFonts w:ascii="Univers LT Std 55" w:hAnsi="Univers LT Std 55"/>
          <w:i/>
          <w:iCs/>
          <w:sz w:val="24"/>
          <w:szCs w:val="24"/>
        </w:rPr>
        <w:t>Indústria</w:t>
      </w:r>
      <w:r w:rsidRPr="00B00619">
        <w:rPr>
          <w:rFonts w:ascii="Univers LT Std 55" w:hAnsi="Univers LT Std 55"/>
          <w:sz w:val="24"/>
          <w:szCs w:val="24"/>
        </w:rPr>
        <w:t xml:space="preserve"> de Mato Grosso recuou 4,5% em volume e apresentou participação de 17,3% na economia regional em 2020 (16,3% em 2019).   Os impactos vieram de </w:t>
      </w:r>
      <w:r w:rsidRPr="00B00619">
        <w:rPr>
          <w:rFonts w:ascii="Univers LT Std 55" w:hAnsi="Univers LT Std 55"/>
          <w:i/>
          <w:iCs/>
          <w:sz w:val="24"/>
          <w:szCs w:val="24"/>
        </w:rPr>
        <w:t>Indústrias de transformaç</w:t>
      </w:r>
      <w:r w:rsidRPr="00B00619">
        <w:rPr>
          <w:rFonts w:ascii="Univers LT Std 55" w:hAnsi="Univers LT Std 55"/>
          <w:sz w:val="24"/>
          <w:szCs w:val="24"/>
        </w:rPr>
        <w:t xml:space="preserve">ão, com queda de 8,8%, afetada pelo recuo de seus principais </w:t>
      </w:r>
      <w:r w:rsidRPr="00B00619">
        <w:rPr>
          <w:rFonts w:ascii="Univers LT Std 55" w:hAnsi="Univers LT Std 55"/>
          <w:sz w:val="24"/>
          <w:szCs w:val="24"/>
        </w:rPr>
        <w:lastRenderedPageBreak/>
        <w:t xml:space="preserve">segmentos da produção industrial no Estado, entre eles os produtos alimentícios, bebidas, madeira, químicos e biocombustíveis, sendo este último justificado pela redução do consumo de etanol no ano.   Em </w:t>
      </w:r>
      <w:r w:rsidRPr="00B00619">
        <w:rPr>
          <w:rFonts w:ascii="Univers LT Std 55" w:hAnsi="Univers LT Std 55"/>
          <w:i/>
          <w:sz w:val="24"/>
          <w:szCs w:val="24"/>
        </w:rPr>
        <w:t>Eletricidade, gás, água, esgoto, atividades de gestão de resíduos e descontaminação</w:t>
      </w:r>
      <w:r w:rsidRPr="00B00619">
        <w:rPr>
          <w:rFonts w:ascii="Univers LT Std 55" w:hAnsi="Univers LT Std 55"/>
          <w:sz w:val="24"/>
          <w:szCs w:val="24"/>
        </w:rPr>
        <w:t xml:space="preserve"> também houve recuo de 0,7%, bem como  na </w:t>
      </w:r>
      <w:r w:rsidRPr="00B00619">
        <w:rPr>
          <w:rFonts w:ascii="Univers LT Std 55" w:hAnsi="Univers LT Std 55"/>
          <w:i/>
          <w:sz w:val="24"/>
          <w:szCs w:val="24"/>
        </w:rPr>
        <w:t>Construção</w:t>
      </w:r>
      <w:r w:rsidRPr="00B00619">
        <w:rPr>
          <w:rFonts w:ascii="Univers LT Std 55" w:hAnsi="Univers LT Std 55"/>
          <w:sz w:val="24"/>
          <w:szCs w:val="24"/>
        </w:rPr>
        <w:t>, com queda</w:t>
      </w:r>
      <w:r w:rsidRPr="00B00619">
        <w:rPr>
          <w:rFonts w:ascii="Univers LT Std 55" w:hAnsi="Univers LT Std 55"/>
          <w:i/>
          <w:sz w:val="24"/>
          <w:szCs w:val="24"/>
        </w:rPr>
        <w:t xml:space="preserve"> </w:t>
      </w:r>
      <w:r w:rsidRPr="00B00619">
        <w:rPr>
          <w:rFonts w:ascii="Univers LT Std 55" w:hAnsi="Univers LT Std 55"/>
          <w:sz w:val="24"/>
          <w:szCs w:val="24"/>
        </w:rPr>
        <w:t>de</w:t>
      </w:r>
      <w:r w:rsidRPr="00B00619">
        <w:rPr>
          <w:rFonts w:ascii="Univers LT Std 55" w:hAnsi="Univers LT Std 55"/>
          <w:i/>
          <w:sz w:val="24"/>
          <w:szCs w:val="24"/>
        </w:rPr>
        <w:t xml:space="preserve"> </w:t>
      </w:r>
      <w:r w:rsidRPr="00B00619">
        <w:rPr>
          <w:rFonts w:ascii="Univers LT Std 55" w:hAnsi="Univers LT Std 55"/>
          <w:sz w:val="24"/>
          <w:szCs w:val="24"/>
        </w:rPr>
        <w:t xml:space="preserve">0,8%.  </w:t>
      </w:r>
      <w:r w:rsidRPr="00B00619">
        <w:rPr>
          <w:rFonts w:ascii="Univers LT Std 55" w:hAnsi="Univers LT Std 55"/>
          <w:i/>
          <w:sz w:val="24"/>
          <w:szCs w:val="24"/>
        </w:rPr>
        <w:t>Indústrias extrativas</w:t>
      </w:r>
      <w:r w:rsidRPr="00B00619">
        <w:rPr>
          <w:rFonts w:ascii="Univers LT Std 55" w:hAnsi="Univers LT Std 55"/>
          <w:sz w:val="24"/>
          <w:szCs w:val="24"/>
        </w:rPr>
        <w:t xml:space="preserve">, porém, foi uma exceção na </w:t>
      </w:r>
      <w:r w:rsidRPr="00B00619">
        <w:rPr>
          <w:rFonts w:ascii="Univers LT Std 55" w:hAnsi="Univers LT Std 55"/>
          <w:i/>
          <w:iCs/>
          <w:sz w:val="24"/>
          <w:szCs w:val="24"/>
        </w:rPr>
        <w:t>Indústria</w:t>
      </w:r>
      <w:r w:rsidRPr="00B00619">
        <w:rPr>
          <w:rFonts w:ascii="Univers LT Std 55" w:hAnsi="Univers LT Std 55"/>
          <w:sz w:val="24"/>
          <w:szCs w:val="24"/>
        </w:rPr>
        <w:t xml:space="preserve"> do Mato Grosso e avançou em volume 9,3%, em 2020.  </w:t>
      </w:r>
    </w:p>
    <w:p w14:paraId="0D5F3955" w14:textId="45A0979C" w:rsidR="00B00619" w:rsidRDefault="00B00619" w:rsidP="00B00619">
      <w:pPr>
        <w:jc w:val="both"/>
        <w:rPr>
          <w:rFonts w:ascii="Univers LT Std 55" w:hAnsi="Univers LT Std 55"/>
          <w:sz w:val="24"/>
          <w:szCs w:val="24"/>
        </w:rPr>
      </w:pPr>
      <w:r w:rsidRPr="00B00619">
        <w:rPr>
          <w:rFonts w:ascii="Univers LT Std 55" w:hAnsi="Univers LT Std 55"/>
          <w:sz w:val="24"/>
          <w:szCs w:val="24"/>
        </w:rPr>
        <w:t xml:space="preserve">           Os </w:t>
      </w:r>
      <w:r w:rsidRPr="00B00619">
        <w:rPr>
          <w:rFonts w:ascii="Univers LT Std 55" w:hAnsi="Univers LT Std 55"/>
          <w:i/>
          <w:iCs/>
          <w:sz w:val="24"/>
          <w:szCs w:val="24"/>
        </w:rPr>
        <w:t>Serviços</w:t>
      </w:r>
      <w:r w:rsidRPr="00B00619">
        <w:rPr>
          <w:rFonts w:ascii="Univers LT Std 55" w:hAnsi="Univers LT Std 55"/>
          <w:sz w:val="24"/>
          <w:szCs w:val="24"/>
        </w:rPr>
        <w:t xml:space="preserve"> recuaram 2,5% em volume e registraram participação de 53,8% em 2020 (62,4% em 2019).    As atividades econômicas do setor tiveram queda em sua maioria, sendo que os principais impactos vieram das atividades econômicas de </w:t>
      </w:r>
      <w:r w:rsidRPr="00B00619">
        <w:rPr>
          <w:rFonts w:ascii="Univers LT Std 55" w:hAnsi="Univers LT Std 55"/>
          <w:i/>
          <w:sz w:val="24"/>
          <w:szCs w:val="24"/>
        </w:rPr>
        <w:t>Transporte, armazenagem e correio</w:t>
      </w:r>
      <w:r w:rsidRPr="00B00619">
        <w:rPr>
          <w:rFonts w:ascii="Univers LT Std 55" w:hAnsi="Univers LT Std 55"/>
          <w:sz w:val="24"/>
          <w:szCs w:val="24"/>
        </w:rPr>
        <w:t>,</w:t>
      </w:r>
      <w:r w:rsidRPr="00B00619">
        <w:rPr>
          <w:rFonts w:ascii="Univers LT Std 55" w:hAnsi="Univers LT Std 55"/>
          <w:i/>
          <w:sz w:val="24"/>
          <w:szCs w:val="24"/>
        </w:rPr>
        <w:t xml:space="preserve"> Alojamento e alimentação, Educação e saúde privadas, Administração, defesa, educação e saúde públicas e seguridade social </w:t>
      </w:r>
      <w:r w:rsidRPr="00B00619">
        <w:rPr>
          <w:rFonts w:ascii="Univers LT Std 55" w:hAnsi="Univers LT Std 55"/>
          <w:sz w:val="24"/>
          <w:szCs w:val="24"/>
        </w:rPr>
        <w:t xml:space="preserve"> e</w:t>
      </w:r>
      <w:r w:rsidRPr="00B00619">
        <w:rPr>
          <w:rFonts w:ascii="Univers LT Std 55" w:hAnsi="Univers LT Std 55"/>
          <w:i/>
          <w:sz w:val="24"/>
          <w:szCs w:val="24"/>
        </w:rPr>
        <w:t xml:space="preserve"> Artes, cultura, esporte e recreação e outras atividades de serviços.</w:t>
      </w:r>
      <w:r w:rsidRPr="00B00619">
        <w:rPr>
          <w:rFonts w:ascii="Univers LT Std 55" w:hAnsi="Univers LT Std 55"/>
          <w:sz w:val="24"/>
          <w:szCs w:val="24"/>
        </w:rPr>
        <w:t xml:space="preserve">  No sentido inverso,  </w:t>
      </w:r>
      <w:r w:rsidRPr="00B00619">
        <w:rPr>
          <w:rFonts w:ascii="Univers LT Std 55" w:hAnsi="Univers LT Std 55"/>
          <w:i/>
          <w:sz w:val="24"/>
          <w:szCs w:val="24"/>
        </w:rPr>
        <w:t>Comércio e reparação de veículos automotores e motocicleta</w:t>
      </w:r>
      <w:r w:rsidRPr="00B00619">
        <w:rPr>
          <w:rFonts w:ascii="Univers LT Std 55" w:hAnsi="Univers LT Std 55"/>
          <w:sz w:val="24"/>
          <w:szCs w:val="24"/>
        </w:rPr>
        <w:t xml:space="preserve">s avançou 1,3% em volume, </w:t>
      </w:r>
      <w:r w:rsidRPr="00B00619">
        <w:rPr>
          <w:rFonts w:ascii="Univers LT Std 55" w:hAnsi="Univers LT Std 55"/>
          <w:i/>
          <w:sz w:val="24"/>
          <w:szCs w:val="24"/>
        </w:rPr>
        <w:t>Atividades financeiras, de seguros e serviços relacionados</w:t>
      </w:r>
      <w:r w:rsidRPr="00B00619">
        <w:rPr>
          <w:rFonts w:ascii="Univers LT Std 55" w:hAnsi="Univers LT Std 55"/>
          <w:b/>
          <w:sz w:val="24"/>
          <w:szCs w:val="24"/>
        </w:rPr>
        <w:t xml:space="preserve"> </w:t>
      </w:r>
      <w:r w:rsidRPr="00B00619">
        <w:rPr>
          <w:rFonts w:ascii="Univers LT Std 55" w:hAnsi="Univers LT Std 55"/>
          <w:sz w:val="24"/>
          <w:szCs w:val="24"/>
        </w:rPr>
        <w:t>cresceu</w:t>
      </w:r>
      <w:r w:rsidRPr="00B00619">
        <w:rPr>
          <w:rFonts w:ascii="Univers LT Std 55" w:hAnsi="Univers LT Std 55"/>
          <w:b/>
          <w:sz w:val="24"/>
          <w:szCs w:val="24"/>
        </w:rPr>
        <w:t xml:space="preserve"> </w:t>
      </w:r>
      <w:r w:rsidRPr="00B00619">
        <w:rPr>
          <w:rFonts w:ascii="Univers LT Std 55" w:hAnsi="Univers LT Std 55"/>
          <w:sz w:val="24"/>
          <w:szCs w:val="24"/>
        </w:rPr>
        <w:t xml:space="preserve"> 4,3% e </w:t>
      </w:r>
      <w:r w:rsidRPr="00B00619">
        <w:rPr>
          <w:rFonts w:ascii="Univers LT Std 55" w:hAnsi="Univers LT Std 55"/>
          <w:i/>
          <w:sz w:val="24"/>
          <w:szCs w:val="24"/>
        </w:rPr>
        <w:t>Atividades profissionais, científicas e técnicas, administrativas e serviços complementares</w:t>
      </w:r>
      <w:r w:rsidRPr="00B00619">
        <w:rPr>
          <w:rFonts w:ascii="Univers LT Std 55" w:hAnsi="Univers LT Std 55"/>
          <w:sz w:val="24"/>
          <w:szCs w:val="24"/>
        </w:rPr>
        <w:t xml:space="preserve"> variou 6,8%.  </w:t>
      </w:r>
    </w:p>
    <w:p w14:paraId="61F3D068" w14:textId="77777777" w:rsidR="00B00619" w:rsidRPr="00722EB5" w:rsidRDefault="00B00619" w:rsidP="00B00619">
      <w:pPr>
        <w:rPr>
          <w:rFonts w:ascii="Verdana" w:hAnsi="Verdana"/>
          <w:b/>
          <w:sz w:val="46"/>
          <w:szCs w:val="46"/>
        </w:rPr>
      </w:pPr>
      <w:r w:rsidRPr="00722EB5">
        <w:rPr>
          <w:rFonts w:ascii="Verdana" w:hAnsi="Verdana"/>
          <w:b/>
          <w:sz w:val="46"/>
          <w:szCs w:val="46"/>
        </w:rPr>
        <w:t>Goiás</w:t>
      </w:r>
    </w:p>
    <w:p w14:paraId="344EEB01" w14:textId="3D879CD5" w:rsidR="00B00619" w:rsidRPr="00FB19D3" w:rsidRDefault="00B00619" w:rsidP="00B00619">
      <w:pPr>
        <w:spacing w:after="200" w:line="276" w:lineRule="auto"/>
        <w:ind w:firstLine="284"/>
        <w:jc w:val="both"/>
        <w:rPr>
          <w:rFonts w:ascii="Univers LT Std 55" w:eastAsia="Univers" w:hAnsi="Univers LT Std 55" w:cs="Times New Roman"/>
          <w:sz w:val="24"/>
          <w:szCs w:val="24"/>
        </w:rPr>
      </w:pPr>
      <w:r w:rsidRPr="00CB6544">
        <w:rPr>
          <w:rFonts w:ascii="Univers LT Std 55" w:eastAsia="Univers" w:hAnsi="Univers LT Std 55" w:cs="Times New Roman"/>
          <w:sz w:val="24"/>
          <w:szCs w:val="24"/>
        </w:rPr>
        <w:t xml:space="preserve">O PIB do Estado de Goiás atingiu </w:t>
      </w:r>
      <w:r w:rsidRPr="00FB19D3">
        <w:rPr>
          <w:rFonts w:ascii="Univers LT Std 55" w:eastAsia="Univers" w:hAnsi="Univers LT Std 55" w:cs="Times New Roman"/>
          <w:sz w:val="24"/>
          <w:szCs w:val="24"/>
        </w:rPr>
        <w:t>R$ 224,1 bilhões</w:t>
      </w:r>
      <w:r w:rsidRPr="00CB6544">
        <w:rPr>
          <w:rFonts w:ascii="Univers LT Std 55" w:eastAsia="Univers" w:hAnsi="Univers LT Std 55" w:cs="Times New Roman"/>
          <w:sz w:val="24"/>
          <w:szCs w:val="24"/>
        </w:rPr>
        <w:t xml:space="preserve"> em 2020 e seu resultado em </w:t>
      </w:r>
      <w:r w:rsidRPr="008101A7">
        <w:rPr>
          <w:rFonts w:ascii="Univers LT Std 55" w:eastAsia="Univers" w:hAnsi="Univers LT Std 55" w:cs="Times New Roman"/>
          <w:sz w:val="24"/>
          <w:szCs w:val="24"/>
        </w:rPr>
        <w:t xml:space="preserve">volume apontou </w:t>
      </w:r>
      <w:r w:rsidRPr="00FB19D3">
        <w:rPr>
          <w:rFonts w:ascii="Univers LT Std 55" w:eastAsia="Univers" w:hAnsi="Univers LT Std 55" w:cs="Times New Roman"/>
          <w:sz w:val="24"/>
          <w:szCs w:val="24"/>
        </w:rPr>
        <w:t>variação de -1,3%,</w:t>
      </w:r>
      <w:r w:rsidRPr="008101A7">
        <w:rPr>
          <w:rFonts w:ascii="Univers LT Std 55" w:eastAsia="Univers" w:hAnsi="Univers LT Std 55" w:cs="Times New Roman"/>
          <w:sz w:val="24"/>
          <w:szCs w:val="24"/>
        </w:rPr>
        <w:t xml:space="preserve"> </w:t>
      </w:r>
      <w:r w:rsidRPr="006752F8">
        <w:rPr>
          <w:rFonts w:ascii="Univers LT Std 55" w:eastAsia="Univers" w:hAnsi="Univers LT Std 55" w:cs="Times New Roman"/>
          <w:sz w:val="24"/>
          <w:szCs w:val="24"/>
        </w:rPr>
        <w:t>em relação a 2019</w:t>
      </w:r>
      <w:r>
        <w:rPr>
          <w:rFonts w:ascii="Univers LT Std 55" w:eastAsia="Univers" w:hAnsi="Univers LT Std 55" w:cs="Times New Roman"/>
          <w:sz w:val="24"/>
          <w:szCs w:val="24"/>
        </w:rPr>
        <w:t>.</w:t>
      </w:r>
      <w:r w:rsidRPr="00CF513C">
        <w:rPr>
          <w:rFonts w:ascii="Univers LT Std 55" w:eastAsia="Univers" w:hAnsi="Univers LT Std 55" w:cs="Times New Roman"/>
          <w:sz w:val="24"/>
          <w:szCs w:val="24"/>
        </w:rPr>
        <w:t xml:space="preserve"> Dentre os grupos de atividades</w:t>
      </w:r>
      <w:r>
        <w:rPr>
          <w:rFonts w:ascii="Univers LT Std 55" w:eastAsia="Univers" w:hAnsi="Univers LT Std 55" w:cs="Times New Roman"/>
          <w:sz w:val="24"/>
          <w:szCs w:val="24"/>
        </w:rPr>
        <w:t>,</w:t>
      </w:r>
      <w:r w:rsidRPr="00CF513C">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xml:space="preserve">a </w:t>
      </w:r>
      <w:r w:rsidRPr="00B00619">
        <w:rPr>
          <w:rFonts w:ascii="Univers LT Std 55" w:eastAsia="Univers" w:hAnsi="Univers LT Std 55" w:cs="Times New Roman"/>
          <w:i/>
          <w:iCs/>
          <w:sz w:val="24"/>
          <w:szCs w:val="24"/>
        </w:rPr>
        <w:t>Agropecuária</w:t>
      </w:r>
      <w:r>
        <w:rPr>
          <w:rFonts w:ascii="Univers LT Std 55" w:eastAsia="Univers" w:hAnsi="Univers LT Std 55" w:cs="Times New Roman"/>
          <w:sz w:val="24"/>
          <w:szCs w:val="24"/>
        </w:rPr>
        <w:t xml:space="preserve"> e a </w:t>
      </w:r>
      <w:r w:rsidRPr="00B00619">
        <w:rPr>
          <w:rFonts w:ascii="Univers LT Std 55" w:eastAsia="Univers" w:hAnsi="Univers LT Std 55" w:cs="Times New Roman"/>
          <w:i/>
          <w:iCs/>
          <w:sz w:val="24"/>
          <w:szCs w:val="24"/>
        </w:rPr>
        <w:t>Indústria</w:t>
      </w:r>
      <w:r>
        <w:rPr>
          <w:rFonts w:ascii="Univers LT Std 55" w:eastAsia="Univers" w:hAnsi="Univers LT Std 55" w:cs="Times New Roman"/>
          <w:sz w:val="24"/>
          <w:szCs w:val="24"/>
        </w:rPr>
        <w:t xml:space="preserve"> tiveram variação positiva, enquanto o setor de </w:t>
      </w:r>
      <w:r w:rsidRPr="00B00619">
        <w:rPr>
          <w:rFonts w:ascii="Univers LT Std 55" w:eastAsia="Univers" w:hAnsi="Univers LT Std 55" w:cs="Times New Roman"/>
          <w:i/>
          <w:iCs/>
          <w:sz w:val="24"/>
          <w:szCs w:val="24"/>
        </w:rPr>
        <w:t>Serviços</w:t>
      </w:r>
      <w:r>
        <w:rPr>
          <w:rFonts w:ascii="Univers LT Std 55" w:eastAsia="Univers" w:hAnsi="Univers LT Std 55" w:cs="Times New Roman"/>
          <w:sz w:val="24"/>
          <w:szCs w:val="24"/>
        </w:rPr>
        <w:t xml:space="preserve"> </w:t>
      </w:r>
      <w:r w:rsidRPr="007B04D5">
        <w:rPr>
          <w:rFonts w:ascii="Univers LT Std 55" w:eastAsia="Univers" w:hAnsi="Univers LT Std 55" w:cs="Times New Roman"/>
          <w:sz w:val="24"/>
          <w:szCs w:val="24"/>
        </w:rPr>
        <w:t xml:space="preserve">apresentou </w:t>
      </w:r>
      <w:r>
        <w:rPr>
          <w:rFonts w:ascii="Univers LT Std 55" w:eastAsia="Univers" w:hAnsi="Univers LT Std 55" w:cs="Times New Roman"/>
          <w:sz w:val="24"/>
          <w:szCs w:val="24"/>
        </w:rPr>
        <w:t xml:space="preserve">variação </w:t>
      </w:r>
      <w:r w:rsidRPr="007B04D5">
        <w:rPr>
          <w:rFonts w:ascii="Univers LT Std 55" w:eastAsia="Univers" w:hAnsi="Univers LT Std 55" w:cs="Times New Roman"/>
          <w:sz w:val="24"/>
          <w:szCs w:val="24"/>
        </w:rPr>
        <w:t>negativ</w:t>
      </w:r>
      <w:r>
        <w:rPr>
          <w:rFonts w:ascii="Univers LT Std 55" w:eastAsia="Univers" w:hAnsi="Univers LT Std 55" w:cs="Times New Roman"/>
          <w:sz w:val="24"/>
          <w:szCs w:val="24"/>
        </w:rPr>
        <w:t>a.</w:t>
      </w:r>
      <w:r w:rsidRPr="00273643">
        <w:rPr>
          <w:rFonts w:ascii="Univers LT Std 55" w:eastAsia="Univers" w:hAnsi="Univers LT Std 55" w:cs="Times New Roman"/>
          <w:sz w:val="24"/>
          <w:szCs w:val="24"/>
        </w:rPr>
        <w:t xml:space="preserve"> O estado </w:t>
      </w:r>
      <w:r>
        <w:rPr>
          <w:rFonts w:ascii="Univers LT Std 55" w:eastAsia="Univers" w:hAnsi="Univers LT Std 55" w:cs="Times New Roman"/>
          <w:sz w:val="24"/>
          <w:szCs w:val="24"/>
        </w:rPr>
        <w:t xml:space="preserve">de Goiás </w:t>
      </w:r>
      <w:r w:rsidRPr="00F526C7">
        <w:rPr>
          <w:rFonts w:ascii="Univers LT Std 55" w:eastAsia="Univers" w:hAnsi="Univers LT Std 55" w:cs="Times New Roman"/>
          <w:sz w:val="24"/>
          <w:szCs w:val="24"/>
        </w:rPr>
        <w:t>participou com 2,9</w:t>
      </w:r>
      <w:r w:rsidRPr="00FB19D3">
        <w:rPr>
          <w:rFonts w:ascii="Univers LT Std 55" w:eastAsia="Univers" w:hAnsi="Univers LT Std 55" w:cs="Times New Roman"/>
          <w:sz w:val="24"/>
          <w:szCs w:val="24"/>
        </w:rPr>
        <w:t>% da economia brasileira e ocupou a 9ª posição entre as economias do Brasil, em termos de valor de PIB, e a 2ª na Região Centro-Oeste.</w:t>
      </w:r>
    </w:p>
    <w:p w14:paraId="529A4F64" w14:textId="77777777" w:rsidR="00B00619" w:rsidRPr="00BA48F8" w:rsidRDefault="00B00619" w:rsidP="00B00619">
      <w:pPr>
        <w:spacing w:after="200" w:line="276" w:lineRule="auto"/>
        <w:ind w:firstLine="708"/>
        <w:jc w:val="both"/>
        <w:rPr>
          <w:rFonts w:ascii="Univers LT Std 55" w:eastAsia="Univers" w:hAnsi="Univers LT Std 55" w:cs="Times New Roman"/>
          <w:sz w:val="24"/>
          <w:szCs w:val="24"/>
        </w:rPr>
      </w:pPr>
      <w:r w:rsidRPr="00FB19D3">
        <w:rPr>
          <w:rFonts w:ascii="Univers LT Std 55" w:eastAsia="Univers" w:hAnsi="Univers LT Std 55" w:cs="Times New Roman"/>
          <w:sz w:val="24"/>
          <w:szCs w:val="24"/>
        </w:rPr>
        <w:t xml:space="preserve">A </w:t>
      </w:r>
      <w:r w:rsidRPr="00B00619">
        <w:rPr>
          <w:rFonts w:ascii="Univers LT Std 55" w:eastAsia="Univers" w:hAnsi="Univers LT Std 55" w:cs="Times New Roman"/>
          <w:i/>
          <w:iCs/>
          <w:sz w:val="24"/>
          <w:szCs w:val="24"/>
        </w:rPr>
        <w:t>Agropecuária</w:t>
      </w:r>
      <w:r w:rsidRPr="00FB19D3">
        <w:rPr>
          <w:rFonts w:ascii="Univers LT Std 55" w:eastAsia="Univers" w:hAnsi="Univers LT Std 55" w:cs="Times New Roman"/>
          <w:sz w:val="24"/>
          <w:szCs w:val="24"/>
        </w:rPr>
        <w:t xml:space="preserve"> goiana apresentou</w:t>
      </w:r>
      <w:r w:rsidRPr="00C43CDE">
        <w:rPr>
          <w:rFonts w:ascii="Univers LT Std 55" w:eastAsia="Univers" w:hAnsi="Univers LT Std 55" w:cs="Times New Roman"/>
          <w:sz w:val="24"/>
          <w:szCs w:val="24"/>
        </w:rPr>
        <w:t xml:space="preserve"> variação em volume </w:t>
      </w:r>
      <w:r w:rsidRPr="00FB19D3">
        <w:rPr>
          <w:rFonts w:ascii="Univers LT Std 55" w:eastAsia="Univers" w:hAnsi="Univers LT Std 55" w:cs="Times New Roman"/>
          <w:sz w:val="24"/>
          <w:szCs w:val="24"/>
        </w:rPr>
        <w:t>de 9,9% em 2020,</w:t>
      </w:r>
      <w:r w:rsidRPr="00FB19D3">
        <w:rPr>
          <w:rFonts w:ascii="Univers LT Std 55" w:eastAsia="Univers" w:hAnsi="Univers LT Std 55" w:cs="Times New Roman"/>
          <w:color w:val="FF0000"/>
          <w:sz w:val="24"/>
          <w:szCs w:val="24"/>
        </w:rPr>
        <w:t xml:space="preserve"> </w:t>
      </w:r>
      <w:r w:rsidRPr="00FB19D3">
        <w:rPr>
          <w:rFonts w:ascii="Univers LT Std 55" w:eastAsia="Univers" w:hAnsi="Univers LT Std 55" w:cs="Times New Roman"/>
          <w:sz w:val="24"/>
          <w:szCs w:val="24"/>
        </w:rPr>
        <w:t>em</w:t>
      </w:r>
      <w:r>
        <w:rPr>
          <w:rFonts w:ascii="Univers LT Std 55" w:eastAsia="Univers" w:hAnsi="Univers LT Std 55" w:cs="Times New Roman"/>
          <w:sz w:val="24"/>
          <w:szCs w:val="24"/>
        </w:rPr>
        <w:t xml:space="preserve"> relação a</w:t>
      </w:r>
      <w:r w:rsidRPr="00C43CDE">
        <w:rPr>
          <w:rFonts w:ascii="Univers LT Std 55" w:eastAsia="Univers" w:hAnsi="Univers LT Std 55" w:cs="Times New Roman"/>
          <w:sz w:val="24"/>
          <w:szCs w:val="24"/>
        </w:rPr>
        <w:t xml:space="preserve"> 2019</w:t>
      </w:r>
      <w:r>
        <w:rPr>
          <w:rFonts w:ascii="Univers LT Std 55" w:eastAsia="Univers" w:hAnsi="Univers LT Std 55" w:cs="Times New Roman"/>
          <w:sz w:val="24"/>
          <w:szCs w:val="24"/>
        </w:rPr>
        <w:t xml:space="preserve"> e as</w:t>
      </w:r>
      <w:r w:rsidRPr="00C43CDE">
        <w:rPr>
          <w:rFonts w:ascii="Univers LT Std 55" w:eastAsia="Univers" w:hAnsi="Univers LT Std 55" w:cs="Times New Roman"/>
          <w:sz w:val="24"/>
          <w:szCs w:val="24"/>
        </w:rPr>
        <w:t xml:space="preserve"> atividades agropecuárias participa</w:t>
      </w:r>
      <w:r>
        <w:rPr>
          <w:rFonts w:ascii="Univers LT Std 55" w:eastAsia="Univers" w:hAnsi="Univers LT Std 55" w:cs="Times New Roman"/>
          <w:sz w:val="24"/>
          <w:szCs w:val="24"/>
        </w:rPr>
        <w:t>r</w:t>
      </w:r>
      <w:r w:rsidRPr="00C43CDE">
        <w:rPr>
          <w:rFonts w:ascii="Univers LT Std 55" w:eastAsia="Univers" w:hAnsi="Univers LT Std 55" w:cs="Times New Roman"/>
          <w:sz w:val="24"/>
          <w:szCs w:val="24"/>
        </w:rPr>
        <w:t xml:space="preserve">am </w:t>
      </w:r>
      <w:r w:rsidRPr="00FB19D3">
        <w:rPr>
          <w:rFonts w:ascii="Univers LT Std 55" w:eastAsia="Univers" w:hAnsi="Univers LT Std 55" w:cs="Times New Roman"/>
          <w:sz w:val="24"/>
          <w:szCs w:val="24"/>
        </w:rPr>
        <w:t xml:space="preserve">com 14,5% do valor agregado à economia do estado, no mesmo ano. O crescimento da </w:t>
      </w:r>
      <w:r w:rsidRPr="00B00619">
        <w:rPr>
          <w:rFonts w:ascii="Univers LT Std 55" w:eastAsia="Univers" w:hAnsi="Univers LT Std 55" w:cs="Times New Roman"/>
          <w:i/>
          <w:iCs/>
          <w:sz w:val="24"/>
          <w:szCs w:val="24"/>
        </w:rPr>
        <w:t>Agropecuária</w:t>
      </w:r>
      <w:r w:rsidRPr="001D064C">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deveu-se,</w:t>
      </w:r>
      <w:r w:rsidRPr="001D064C">
        <w:rPr>
          <w:rFonts w:ascii="Univers LT Std 55" w:eastAsia="Univers" w:hAnsi="Univers LT Std 55" w:cs="Times New Roman"/>
          <w:sz w:val="24"/>
          <w:szCs w:val="24"/>
        </w:rPr>
        <w:t xml:space="preserve"> principalmente</w:t>
      </w:r>
      <w:r>
        <w:rPr>
          <w:rFonts w:ascii="Univers LT Std 55" w:eastAsia="Univers" w:hAnsi="Univers LT Std 55" w:cs="Times New Roman"/>
          <w:sz w:val="24"/>
          <w:szCs w:val="24"/>
        </w:rPr>
        <w:t>,</w:t>
      </w:r>
      <w:r w:rsidRPr="001D064C">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ao desempenho da</w:t>
      </w:r>
      <w:r w:rsidRPr="001D064C">
        <w:rPr>
          <w:rFonts w:ascii="Univers LT Std 55" w:eastAsia="Univers" w:hAnsi="Univers LT Std 55" w:cs="Times New Roman"/>
          <w:sz w:val="24"/>
          <w:szCs w:val="24"/>
        </w:rPr>
        <w:t xml:space="preserve"> </w:t>
      </w:r>
      <w:r w:rsidRPr="001D064C">
        <w:rPr>
          <w:rFonts w:ascii="Univers LT Std 55" w:eastAsia="Univers" w:hAnsi="Univers LT Std 55" w:cs="Times New Roman"/>
          <w:i/>
          <w:sz w:val="24"/>
          <w:szCs w:val="24"/>
        </w:rPr>
        <w:t>Agricultura</w:t>
      </w:r>
      <w:r>
        <w:rPr>
          <w:rFonts w:ascii="Univers LT Std 55" w:eastAsia="Univers" w:hAnsi="Univers LT Std 55" w:cs="Times New Roman"/>
          <w:i/>
          <w:sz w:val="24"/>
          <w:szCs w:val="24"/>
        </w:rPr>
        <w:t>, inclusive apoio à agricultura e a pós colheita</w:t>
      </w:r>
      <w:r w:rsidRPr="00C157B4">
        <w:rPr>
          <w:rFonts w:ascii="Univers LT Std 55" w:eastAsia="Univers" w:hAnsi="Univers LT Std 55" w:cs="Times New Roman"/>
          <w:iCs/>
          <w:sz w:val="24"/>
          <w:szCs w:val="24"/>
        </w:rPr>
        <w:t>, que</w:t>
      </w:r>
      <w:r>
        <w:rPr>
          <w:rFonts w:ascii="Univers LT Std 55" w:eastAsia="Univers" w:hAnsi="Univers LT Std 55" w:cs="Times New Roman"/>
          <w:i/>
          <w:sz w:val="24"/>
          <w:szCs w:val="24"/>
        </w:rPr>
        <w:t xml:space="preserve"> </w:t>
      </w:r>
      <w:r w:rsidRPr="00FB19D3">
        <w:rPr>
          <w:rFonts w:ascii="Univers LT Std 55" w:eastAsia="Univers" w:hAnsi="Univers LT Std 55" w:cs="Times New Roman"/>
          <w:sz w:val="24"/>
          <w:szCs w:val="24"/>
        </w:rPr>
        <w:t>cresceu 13,6%</w:t>
      </w:r>
      <w:r w:rsidRPr="00FB19D3">
        <w:rPr>
          <w:rFonts w:ascii="Univers LT Std 55" w:eastAsia="Univers" w:hAnsi="Univers LT Std 55" w:cs="Times New Roman"/>
          <w:i/>
          <w:sz w:val="24"/>
          <w:szCs w:val="24"/>
        </w:rPr>
        <w:t>.</w:t>
      </w:r>
      <w:r w:rsidRPr="00FB19D3">
        <w:rPr>
          <w:rFonts w:ascii="Univers LT Std 55" w:eastAsia="Univers" w:hAnsi="Univers LT Std 55" w:cs="Times New Roman"/>
          <w:sz w:val="24"/>
          <w:szCs w:val="24"/>
        </w:rPr>
        <w:t xml:space="preserve"> Nesta atividade, a maior contribuição veio da expansão da produção de soja nos municípios goianos. </w:t>
      </w:r>
      <w:r w:rsidRPr="00FB19D3">
        <w:rPr>
          <w:rFonts w:ascii="Univers LT Std 55" w:eastAsia="Univers" w:hAnsi="Univers LT Std 55" w:cs="Times New Roman"/>
          <w:i/>
          <w:iCs/>
          <w:sz w:val="24"/>
          <w:szCs w:val="24"/>
        </w:rPr>
        <w:t>Pecuária, inclusive apoio à pecuária</w:t>
      </w:r>
      <w:r w:rsidRPr="00FB19D3">
        <w:rPr>
          <w:rFonts w:ascii="Univers LT Std 55" w:eastAsia="Univers" w:hAnsi="Univers LT Std 55" w:cs="Times New Roman"/>
          <w:sz w:val="24"/>
          <w:szCs w:val="24"/>
        </w:rPr>
        <w:t xml:space="preserve"> avançou 1,9% e a atividade de </w:t>
      </w:r>
      <w:r w:rsidRPr="00FB19D3">
        <w:rPr>
          <w:rFonts w:ascii="Univers LT Std 55" w:eastAsia="Univers" w:hAnsi="Univers LT Std 55" w:cs="Times New Roman"/>
          <w:i/>
          <w:sz w:val="24"/>
          <w:szCs w:val="24"/>
        </w:rPr>
        <w:t>Produção florestal, pesca e aquicultura</w:t>
      </w:r>
      <w:r w:rsidRPr="00FB19D3">
        <w:rPr>
          <w:rFonts w:ascii="Univers LT Std 55" w:eastAsia="Univers" w:hAnsi="Univers LT Std 55" w:cs="Times New Roman"/>
          <w:sz w:val="24"/>
          <w:szCs w:val="24"/>
        </w:rPr>
        <w:t xml:space="preserve"> manteve-se estável em 2020.</w:t>
      </w:r>
    </w:p>
    <w:p w14:paraId="04E49ADB" w14:textId="77777777" w:rsidR="00B00619" w:rsidRPr="00F526C7" w:rsidRDefault="00B00619" w:rsidP="00B00619">
      <w:pPr>
        <w:spacing w:after="200" w:line="276" w:lineRule="auto"/>
        <w:ind w:firstLine="708"/>
        <w:jc w:val="both"/>
        <w:rPr>
          <w:rFonts w:ascii="Univers LT Std 55" w:eastAsia="Univers" w:hAnsi="Univers LT Std 55" w:cs="Times New Roman"/>
          <w:sz w:val="24"/>
          <w:szCs w:val="24"/>
        </w:rPr>
      </w:pPr>
      <w:r w:rsidRPr="008E0402">
        <w:rPr>
          <w:rFonts w:ascii="Univers LT Std 55" w:eastAsia="Univers" w:hAnsi="Univers LT Std 55" w:cs="Times New Roman"/>
          <w:sz w:val="24"/>
          <w:szCs w:val="24"/>
        </w:rPr>
        <w:t>A</w:t>
      </w:r>
      <w:r>
        <w:rPr>
          <w:rFonts w:ascii="Univers LT Std 55" w:eastAsia="Univers" w:hAnsi="Univers LT Std 55" w:cs="Times New Roman"/>
          <w:sz w:val="24"/>
          <w:szCs w:val="24"/>
        </w:rPr>
        <w:t xml:space="preserve"> </w:t>
      </w:r>
      <w:r w:rsidRPr="00B00619">
        <w:rPr>
          <w:rFonts w:ascii="Univers LT Std 55" w:eastAsia="Univers" w:hAnsi="Univers LT Std 55" w:cs="Times New Roman"/>
          <w:i/>
          <w:iCs/>
          <w:sz w:val="24"/>
          <w:szCs w:val="24"/>
        </w:rPr>
        <w:t>Indústria</w:t>
      </w:r>
      <w:r w:rsidRPr="008E0402">
        <w:rPr>
          <w:rFonts w:ascii="Univers LT Std 55" w:eastAsia="Univers" w:hAnsi="Univers LT Std 55" w:cs="Times New Roman"/>
          <w:sz w:val="24"/>
          <w:szCs w:val="24"/>
        </w:rPr>
        <w:t xml:space="preserve">, </w:t>
      </w:r>
      <w:r w:rsidRPr="00F526C7">
        <w:rPr>
          <w:rFonts w:ascii="Univers LT Std 55" w:eastAsia="Univers" w:hAnsi="Univers LT Std 55" w:cs="Times New Roman"/>
          <w:sz w:val="24"/>
          <w:szCs w:val="24"/>
        </w:rPr>
        <w:t xml:space="preserve">em 2020, apresentou avanço em volume, de 0,4%, na comparação com o ano anterior. </w:t>
      </w:r>
      <w:r w:rsidRPr="00F526C7">
        <w:rPr>
          <w:rFonts w:ascii="Univers LT Std 55" w:eastAsia="Univers" w:hAnsi="Univers LT Std 55" w:cs="Times New Roman"/>
          <w:i/>
          <w:sz w:val="24"/>
          <w:szCs w:val="24"/>
        </w:rPr>
        <w:t xml:space="preserve">Indústrias de transformação </w:t>
      </w:r>
      <w:r w:rsidRPr="00F526C7">
        <w:rPr>
          <w:rFonts w:ascii="Univers LT Std 55" w:eastAsia="Univers" w:hAnsi="Univers LT Std 55" w:cs="Times New Roman"/>
          <w:iCs/>
          <w:sz w:val="24"/>
          <w:szCs w:val="24"/>
        </w:rPr>
        <w:t>e</w:t>
      </w:r>
      <w:r w:rsidRPr="00F526C7">
        <w:rPr>
          <w:rFonts w:ascii="Univers LT Std 55" w:eastAsia="Univers" w:hAnsi="Univers LT Std 55" w:cs="Times New Roman"/>
          <w:i/>
          <w:sz w:val="24"/>
          <w:szCs w:val="24"/>
        </w:rPr>
        <w:t xml:space="preserve"> </w:t>
      </w:r>
      <w:r w:rsidRPr="00F526C7">
        <w:rPr>
          <w:rFonts w:ascii="Univers LT Std 55" w:eastAsia="Univers" w:hAnsi="Univers LT Std 55" w:cs="Times New Roman"/>
          <w:i/>
          <w:iCs/>
          <w:sz w:val="24"/>
          <w:szCs w:val="24"/>
        </w:rPr>
        <w:t>Eletricidade, gás, água e esgoto, atividades de gestão de resíduos e descontaminação</w:t>
      </w:r>
      <w:r w:rsidRPr="00F526C7">
        <w:rPr>
          <w:rFonts w:ascii="Univers LT Std 55" w:eastAsia="Univers" w:hAnsi="Univers LT Std 55" w:cs="Times New Roman"/>
          <w:sz w:val="24"/>
          <w:szCs w:val="24"/>
        </w:rPr>
        <w:t xml:space="preserve"> apresentaram</w:t>
      </w:r>
      <w:r w:rsidRPr="00F526C7">
        <w:rPr>
          <w:rFonts w:ascii="Univers LT Std 55" w:eastAsia="Univers" w:hAnsi="Univers LT Std 55" w:cs="Times New Roman"/>
          <w:iCs/>
          <w:sz w:val="24"/>
          <w:szCs w:val="24"/>
        </w:rPr>
        <w:t xml:space="preserve"> crescimento em volume</w:t>
      </w:r>
      <w:r w:rsidRPr="00F526C7">
        <w:rPr>
          <w:rFonts w:ascii="Univers LT Std 55" w:eastAsia="Univers" w:hAnsi="Univers LT Std 55" w:cs="Times New Roman"/>
          <w:sz w:val="24"/>
          <w:szCs w:val="24"/>
        </w:rPr>
        <w:t xml:space="preserve">, de 0,9% e 3,5%, respectivamente. O crescimento da Indústria goiana, entretanto, foi limitado pelas demais atividades deste grupo, já que houve queda em volume em </w:t>
      </w:r>
      <w:r w:rsidRPr="00F526C7">
        <w:rPr>
          <w:rFonts w:ascii="Univers LT Std 55" w:eastAsia="Univers" w:hAnsi="Univers LT Std 55" w:cs="Times New Roman"/>
          <w:i/>
          <w:sz w:val="24"/>
          <w:szCs w:val="24"/>
        </w:rPr>
        <w:t xml:space="preserve">Indústrias extrativas </w:t>
      </w:r>
      <w:r w:rsidRPr="00F526C7">
        <w:rPr>
          <w:rFonts w:ascii="Univers LT Std 55" w:eastAsia="Univers" w:hAnsi="Univers LT Std 55" w:cs="Times New Roman"/>
          <w:sz w:val="24"/>
          <w:szCs w:val="24"/>
        </w:rPr>
        <w:t xml:space="preserve">(-3,0%) e a </w:t>
      </w:r>
      <w:r w:rsidRPr="00F526C7">
        <w:rPr>
          <w:rFonts w:ascii="Univers LT Std 55" w:eastAsia="Univers" w:hAnsi="Univers LT Std 55" w:cs="Times New Roman"/>
          <w:i/>
          <w:sz w:val="24"/>
          <w:szCs w:val="24"/>
        </w:rPr>
        <w:t>Construção</w:t>
      </w:r>
      <w:r w:rsidRPr="00F526C7">
        <w:rPr>
          <w:rFonts w:ascii="Univers LT Std 55" w:eastAsia="Univers" w:hAnsi="Univers LT Std 55" w:cs="Times New Roman"/>
          <w:sz w:val="24"/>
          <w:szCs w:val="24"/>
        </w:rPr>
        <w:t xml:space="preserve"> (-2,4%).</w:t>
      </w:r>
    </w:p>
    <w:p w14:paraId="511569C5" w14:textId="1698714C" w:rsidR="00B00619" w:rsidRPr="002C0748" w:rsidRDefault="00B00619" w:rsidP="00B00619">
      <w:pPr>
        <w:spacing w:after="200" w:line="276" w:lineRule="auto"/>
        <w:ind w:firstLine="708"/>
        <w:jc w:val="both"/>
        <w:rPr>
          <w:rFonts w:ascii="Univers LT Std 55" w:eastAsia="Univers" w:hAnsi="Univers LT Std 55" w:cs="Times New Roman"/>
          <w:iCs/>
          <w:sz w:val="24"/>
          <w:szCs w:val="24"/>
        </w:rPr>
      </w:pPr>
      <w:r w:rsidRPr="00F526C7">
        <w:rPr>
          <w:rFonts w:ascii="Univers LT Std 55" w:eastAsia="Univers" w:hAnsi="Univers LT Std 55" w:cs="Times New Roman"/>
          <w:sz w:val="24"/>
          <w:szCs w:val="24"/>
        </w:rPr>
        <w:lastRenderedPageBreak/>
        <w:t xml:space="preserve">Os </w:t>
      </w:r>
      <w:r w:rsidRPr="00B00619">
        <w:rPr>
          <w:rFonts w:ascii="Univers LT Std 55" w:eastAsia="Univers" w:hAnsi="Univers LT Std 55" w:cs="Times New Roman"/>
          <w:i/>
          <w:iCs/>
          <w:sz w:val="24"/>
          <w:szCs w:val="24"/>
        </w:rPr>
        <w:t>Serviços</w:t>
      </w:r>
      <w:r w:rsidRPr="00F526C7">
        <w:rPr>
          <w:rFonts w:ascii="Univers LT Std 55" w:eastAsia="Univers" w:hAnsi="Univers LT Std 55" w:cs="Times New Roman"/>
          <w:sz w:val="24"/>
          <w:szCs w:val="24"/>
        </w:rPr>
        <w:t xml:space="preserve"> apresentaram variação em volume de -3,5% em 2020. A principal causa para essa retração foi a pandemia de Covid-19 e a restrição de circulação de pessoas dela decorrente, que impactou sobretudo as atividades de </w:t>
      </w:r>
      <w:r w:rsidRPr="00F526C7">
        <w:rPr>
          <w:rFonts w:ascii="Univers LT Std 55" w:eastAsia="Univers" w:hAnsi="Univers LT Std 55" w:cs="Times New Roman"/>
          <w:i/>
          <w:sz w:val="24"/>
          <w:szCs w:val="24"/>
        </w:rPr>
        <w:t>Alojamento e alimentação</w:t>
      </w:r>
      <w:r w:rsidRPr="00F526C7">
        <w:rPr>
          <w:rFonts w:ascii="Univers LT Std 55" w:eastAsia="Univers" w:hAnsi="Univers LT Std 55" w:cs="Times New Roman"/>
          <w:sz w:val="24"/>
          <w:szCs w:val="24"/>
        </w:rPr>
        <w:t>, S</w:t>
      </w:r>
      <w:r w:rsidRPr="00F526C7">
        <w:rPr>
          <w:rFonts w:ascii="Univers LT Std 55" w:eastAsia="Univers" w:hAnsi="Univers LT Std 55" w:cs="Times New Roman"/>
          <w:i/>
          <w:sz w:val="24"/>
          <w:szCs w:val="24"/>
        </w:rPr>
        <w:t>erviços domésticos</w:t>
      </w:r>
      <w:r w:rsidRPr="00F526C7">
        <w:rPr>
          <w:rFonts w:ascii="Univers LT Std 55" w:eastAsia="Univers" w:hAnsi="Univers LT Std 55" w:cs="Times New Roman"/>
          <w:sz w:val="24"/>
          <w:szCs w:val="24"/>
        </w:rPr>
        <w:t xml:space="preserve">, </w:t>
      </w:r>
      <w:r w:rsidRPr="00F526C7">
        <w:rPr>
          <w:rFonts w:ascii="Univers LT Std 55" w:eastAsia="Univers" w:hAnsi="Univers LT Std 55" w:cs="Times New Roman"/>
          <w:i/>
          <w:sz w:val="24"/>
          <w:szCs w:val="24"/>
        </w:rPr>
        <w:t>Transportes, armazenamento e correio</w:t>
      </w:r>
      <w:r w:rsidRPr="00F526C7">
        <w:rPr>
          <w:rFonts w:ascii="Univers LT Std 55" w:eastAsia="Univers" w:hAnsi="Univers LT Std 55" w:cs="Times New Roman"/>
          <w:sz w:val="24"/>
          <w:szCs w:val="24"/>
        </w:rPr>
        <w:t xml:space="preserve"> e </w:t>
      </w:r>
      <w:r w:rsidRPr="00F526C7">
        <w:rPr>
          <w:rFonts w:ascii="Univers LT Std 55" w:eastAsia="Univers" w:hAnsi="Univers LT Std 55" w:cs="Times New Roman"/>
          <w:i/>
          <w:sz w:val="24"/>
          <w:szCs w:val="24"/>
        </w:rPr>
        <w:t xml:space="preserve">Artes, cultura, esporte e recreação e outras atividades </w:t>
      </w:r>
      <w:r w:rsidRPr="00F526C7">
        <w:rPr>
          <w:rFonts w:ascii="Univers LT Std 55" w:eastAsia="Univers" w:hAnsi="Univers LT Std 55" w:cs="Times New Roman"/>
          <w:iCs/>
          <w:sz w:val="24"/>
          <w:szCs w:val="24"/>
        </w:rPr>
        <w:t>de</w:t>
      </w:r>
      <w:r w:rsidRPr="00F526C7">
        <w:rPr>
          <w:rFonts w:ascii="Univers LT Std 55" w:eastAsia="Univers" w:hAnsi="Univers LT Std 55" w:cs="Times New Roman"/>
          <w:i/>
          <w:sz w:val="24"/>
          <w:szCs w:val="24"/>
        </w:rPr>
        <w:t xml:space="preserve"> serviços</w:t>
      </w:r>
      <w:r w:rsidRPr="00F526C7">
        <w:rPr>
          <w:rFonts w:ascii="Univers LT Std 55" w:eastAsia="Univers" w:hAnsi="Univers LT Std 55" w:cs="Times New Roman"/>
          <w:sz w:val="24"/>
          <w:szCs w:val="24"/>
        </w:rPr>
        <w:t xml:space="preserve">. Ainda nos </w:t>
      </w:r>
      <w:r w:rsidRPr="00B00619">
        <w:rPr>
          <w:rFonts w:ascii="Univers LT Std 55" w:eastAsia="Univers" w:hAnsi="Univers LT Std 55" w:cs="Times New Roman"/>
          <w:i/>
          <w:iCs/>
          <w:sz w:val="24"/>
          <w:szCs w:val="24"/>
        </w:rPr>
        <w:t>Serviços</w:t>
      </w:r>
      <w:r w:rsidRPr="00F526C7">
        <w:rPr>
          <w:rFonts w:ascii="Univers LT Std 55" w:eastAsia="Univers" w:hAnsi="Univers LT Std 55" w:cs="Times New Roman"/>
          <w:sz w:val="24"/>
          <w:szCs w:val="24"/>
        </w:rPr>
        <w:t xml:space="preserve">, apenas as </w:t>
      </w:r>
      <w:r w:rsidRPr="00F526C7">
        <w:rPr>
          <w:rFonts w:ascii="Univers LT Std 55" w:eastAsia="Univers" w:hAnsi="Univers LT Std 55" w:cs="Times New Roman"/>
          <w:i/>
          <w:sz w:val="24"/>
          <w:szCs w:val="24"/>
        </w:rPr>
        <w:t>Atividades financeiras, de seguros e serviços relacionados</w:t>
      </w:r>
      <w:r w:rsidRPr="00386D01">
        <w:rPr>
          <w:rFonts w:ascii="Univers LT Std 55" w:eastAsia="Univers" w:hAnsi="Univers LT Std 55" w:cs="Times New Roman"/>
          <w:sz w:val="24"/>
          <w:szCs w:val="24"/>
        </w:rPr>
        <w:t xml:space="preserve">, </w:t>
      </w:r>
      <w:r w:rsidRPr="00386D01">
        <w:rPr>
          <w:rFonts w:ascii="Univers LT Std 55" w:eastAsia="Univers" w:hAnsi="Univers LT Std 55" w:cs="Times New Roman"/>
          <w:i/>
          <w:sz w:val="24"/>
          <w:szCs w:val="24"/>
        </w:rPr>
        <w:t>Atividades imobiliárias</w:t>
      </w:r>
      <w:r w:rsidRPr="00386D01">
        <w:rPr>
          <w:rFonts w:ascii="Univers LT Std 55" w:eastAsia="Univers" w:hAnsi="Univers LT Std 55" w:cs="Times New Roman"/>
          <w:sz w:val="24"/>
          <w:szCs w:val="24"/>
        </w:rPr>
        <w:t xml:space="preserve">, e </w:t>
      </w:r>
      <w:r w:rsidRPr="00386D01">
        <w:rPr>
          <w:rFonts w:ascii="Univers LT Std 55" w:eastAsia="Univers" w:hAnsi="Univers LT Std 55" w:cs="Times New Roman"/>
          <w:i/>
          <w:sz w:val="24"/>
          <w:szCs w:val="24"/>
        </w:rPr>
        <w:t>Atividades profissionais, científicas e técnicas, administrativas e serviços complementares</w:t>
      </w:r>
      <w:r>
        <w:rPr>
          <w:rFonts w:ascii="Univers LT Std 55" w:eastAsia="Univers" w:hAnsi="Univers LT Std 55" w:cs="Times New Roman"/>
          <w:i/>
          <w:sz w:val="24"/>
          <w:szCs w:val="24"/>
        </w:rPr>
        <w:t xml:space="preserve"> </w:t>
      </w:r>
      <w:r>
        <w:rPr>
          <w:rFonts w:ascii="Univers LT Std 55" w:eastAsia="Univers" w:hAnsi="Univers LT Std 55" w:cs="Times New Roman"/>
          <w:iCs/>
          <w:sz w:val="24"/>
          <w:szCs w:val="24"/>
        </w:rPr>
        <w:t xml:space="preserve">apresentaram crescimento em volume, entre 2019 e 2020. </w:t>
      </w:r>
    </w:p>
    <w:p w14:paraId="3078F75A" w14:textId="77777777" w:rsidR="000E71FB" w:rsidRPr="00722EB5" w:rsidRDefault="000E71FB" w:rsidP="000E71FB">
      <w:pPr>
        <w:rPr>
          <w:rFonts w:ascii="Verdana" w:hAnsi="Verdana"/>
          <w:b/>
          <w:sz w:val="46"/>
          <w:szCs w:val="46"/>
        </w:rPr>
      </w:pPr>
      <w:r w:rsidRPr="00722EB5">
        <w:rPr>
          <w:rFonts w:ascii="Verdana" w:hAnsi="Verdana"/>
          <w:b/>
          <w:sz w:val="46"/>
          <w:szCs w:val="46"/>
        </w:rPr>
        <w:t>Distrito Federal</w:t>
      </w:r>
    </w:p>
    <w:p w14:paraId="076A6330" w14:textId="7C77DA98" w:rsidR="000E71FB" w:rsidRDefault="000E71FB" w:rsidP="000E71FB">
      <w:pPr>
        <w:spacing w:after="200" w:line="276" w:lineRule="auto"/>
        <w:ind w:firstLine="708"/>
        <w:jc w:val="both"/>
        <w:rPr>
          <w:rFonts w:ascii="Univers LT Std 55" w:eastAsia="Univers" w:hAnsi="Univers LT Std 55" w:cs="Times New Roman"/>
          <w:sz w:val="24"/>
          <w:szCs w:val="24"/>
        </w:rPr>
      </w:pPr>
      <w:r>
        <w:rPr>
          <w:rFonts w:ascii="Univers LT Std 55" w:eastAsia="Univers" w:hAnsi="Univers LT Std 55" w:cs="Times New Roman"/>
          <w:sz w:val="24"/>
          <w:szCs w:val="24"/>
        </w:rPr>
        <w:t>Em um ano marcado pela pandemia, o</w:t>
      </w:r>
      <w:r w:rsidRPr="007F620F">
        <w:rPr>
          <w:rFonts w:ascii="Univers LT Std 55" w:eastAsia="Univers" w:hAnsi="Univers LT Std 55" w:cs="Times New Roman"/>
          <w:sz w:val="24"/>
          <w:szCs w:val="24"/>
        </w:rPr>
        <w:t xml:space="preserve"> Distrito Federal teve PIB com valor corrente estimado em R$ 2</w:t>
      </w:r>
      <w:r>
        <w:rPr>
          <w:rFonts w:ascii="Univers LT Std 55" w:eastAsia="Univers" w:hAnsi="Univers LT Std 55" w:cs="Times New Roman"/>
          <w:sz w:val="24"/>
          <w:szCs w:val="24"/>
        </w:rPr>
        <w:t>65,8</w:t>
      </w:r>
      <w:r w:rsidRPr="007F620F">
        <w:rPr>
          <w:rFonts w:ascii="Univers LT Std 55" w:eastAsia="Univers" w:hAnsi="Univers LT Std 55" w:cs="Times New Roman"/>
          <w:sz w:val="24"/>
          <w:szCs w:val="24"/>
        </w:rPr>
        <w:t xml:space="preserve"> bilhões em 20</w:t>
      </w:r>
      <w:r>
        <w:rPr>
          <w:rFonts w:ascii="Univers LT Std 55" w:eastAsia="Univers" w:hAnsi="Univers LT Std 55" w:cs="Times New Roman"/>
          <w:sz w:val="24"/>
          <w:szCs w:val="24"/>
        </w:rPr>
        <w:t>20</w:t>
      </w:r>
      <w:r w:rsidRPr="007F620F">
        <w:rPr>
          <w:rFonts w:ascii="Univers LT Std 55" w:eastAsia="Univers" w:hAnsi="Univers LT Std 55" w:cs="Times New Roman"/>
          <w:sz w:val="24"/>
          <w:szCs w:val="24"/>
        </w:rPr>
        <w:t xml:space="preserve"> e apresentou </w:t>
      </w:r>
      <w:r>
        <w:rPr>
          <w:rFonts w:ascii="Univers LT Std 55" w:eastAsia="Univers" w:hAnsi="Univers LT Std 55" w:cs="Times New Roman"/>
          <w:sz w:val="24"/>
          <w:szCs w:val="24"/>
        </w:rPr>
        <w:t xml:space="preserve">queda em </w:t>
      </w:r>
      <w:r w:rsidRPr="007F620F">
        <w:rPr>
          <w:rFonts w:ascii="Univers LT Std 55" w:eastAsia="Univers" w:hAnsi="Univers LT Std 55" w:cs="Times New Roman"/>
          <w:sz w:val="24"/>
          <w:szCs w:val="24"/>
        </w:rPr>
        <w:t>volume</w:t>
      </w:r>
      <w:r>
        <w:rPr>
          <w:rFonts w:ascii="Univers LT Std 55" w:eastAsia="Univers" w:hAnsi="Univers LT Std 55" w:cs="Times New Roman"/>
          <w:sz w:val="24"/>
          <w:szCs w:val="24"/>
        </w:rPr>
        <w:t xml:space="preserve"> de 2</w:t>
      </w:r>
      <w:r w:rsidRPr="007F620F">
        <w:rPr>
          <w:rFonts w:ascii="Univers LT Std 55" w:eastAsia="Univers" w:hAnsi="Univers LT Std 55" w:cs="Times New Roman"/>
          <w:sz w:val="24"/>
          <w:szCs w:val="24"/>
        </w:rPr>
        <w:t>,</w:t>
      </w:r>
      <w:r>
        <w:rPr>
          <w:rFonts w:ascii="Univers LT Std 55" w:eastAsia="Univers" w:hAnsi="Univers LT Std 55" w:cs="Times New Roman"/>
          <w:sz w:val="24"/>
          <w:szCs w:val="24"/>
        </w:rPr>
        <w:t>6</w:t>
      </w:r>
      <w:r w:rsidRPr="007F620F">
        <w:rPr>
          <w:rFonts w:ascii="Univers LT Std 55" w:eastAsia="Univers" w:hAnsi="Univers LT Std 55" w:cs="Times New Roman"/>
          <w:sz w:val="24"/>
          <w:szCs w:val="24"/>
        </w:rPr>
        <w:t xml:space="preserve">%. Entre os componentes do PIB pela ótica da produção, </w:t>
      </w:r>
      <w:r>
        <w:rPr>
          <w:rFonts w:ascii="Univers LT Std 55" w:eastAsia="Univers" w:hAnsi="Univers LT Std 55" w:cs="Times New Roman"/>
          <w:sz w:val="24"/>
          <w:szCs w:val="24"/>
        </w:rPr>
        <w:t>tanto o volume do</w:t>
      </w:r>
      <w:r w:rsidRPr="007F620F">
        <w:rPr>
          <w:rFonts w:ascii="Univers LT Std 55" w:eastAsia="Univers" w:hAnsi="Univers LT Std 55" w:cs="Times New Roman"/>
          <w:sz w:val="24"/>
          <w:szCs w:val="24"/>
        </w:rPr>
        <w:t xml:space="preserve"> valor adicionado bruto </w:t>
      </w:r>
      <w:r>
        <w:rPr>
          <w:rFonts w:ascii="Univers LT Std 55" w:eastAsia="Univers" w:hAnsi="Univers LT Std 55" w:cs="Times New Roman"/>
          <w:sz w:val="24"/>
          <w:szCs w:val="24"/>
        </w:rPr>
        <w:t xml:space="preserve">(-2,6%), quanto o dos </w:t>
      </w:r>
      <w:r w:rsidRPr="007F620F">
        <w:rPr>
          <w:rFonts w:ascii="Univers LT Std 55" w:eastAsia="Univers" w:hAnsi="Univers LT Std 55" w:cs="Times New Roman"/>
          <w:sz w:val="24"/>
          <w:szCs w:val="24"/>
        </w:rPr>
        <w:t xml:space="preserve">impostos, </w:t>
      </w:r>
      <w:r>
        <w:rPr>
          <w:rFonts w:ascii="Univers LT Std 55" w:eastAsia="Univers" w:hAnsi="Univers LT Std 55" w:cs="Times New Roman"/>
          <w:sz w:val="24"/>
          <w:szCs w:val="24"/>
        </w:rPr>
        <w:t xml:space="preserve">sobre produtos </w:t>
      </w:r>
      <w:r w:rsidRPr="007F620F">
        <w:rPr>
          <w:rFonts w:ascii="Univers LT Std 55" w:eastAsia="Univers" w:hAnsi="Univers LT Std 55" w:cs="Times New Roman"/>
          <w:sz w:val="24"/>
          <w:szCs w:val="24"/>
        </w:rPr>
        <w:t xml:space="preserve">líquidos de </w:t>
      </w:r>
      <w:r>
        <w:rPr>
          <w:rFonts w:ascii="Univers LT Std 55" w:eastAsia="Univers" w:hAnsi="Univers LT Std 55" w:cs="Times New Roman"/>
          <w:sz w:val="24"/>
          <w:szCs w:val="24"/>
        </w:rPr>
        <w:t>subsídios</w:t>
      </w:r>
      <w:r w:rsidRPr="007F620F">
        <w:rPr>
          <w:rFonts w:ascii="Univers LT Std 55" w:eastAsia="Univers" w:hAnsi="Univers LT Std 55" w:cs="Times New Roman"/>
          <w:sz w:val="24"/>
          <w:szCs w:val="24"/>
        </w:rPr>
        <w:t xml:space="preserve"> </w:t>
      </w:r>
      <w:r>
        <w:rPr>
          <w:rFonts w:ascii="Univers LT Std 55" w:eastAsia="Univers" w:hAnsi="Univers LT Std 55" w:cs="Times New Roman"/>
          <w:sz w:val="24"/>
          <w:szCs w:val="24"/>
        </w:rPr>
        <w:t>(- 2</w:t>
      </w:r>
      <w:r w:rsidRPr="007F620F">
        <w:rPr>
          <w:rFonts w:ascii="Univers LT Std 55" w:eastAsia="Univers" w:hAnsi="Univers LT Std 55" w:cs="Times New Roman"/>
          <w:sz w:val="24"/>
          <w:szCs w:val="24"/>
        </w:rPr>
        <w:t>,</w:t>
      </w:r>
      <w:r>
        <w:rPr>
          <w:rFonts w:ascii="Univers LT Std 55" w:eastAsia="Univers" w:hAnsi="Univers LT Std 55" w:cs="Times New Roman"/>
          <w:sz w:val="24"/>
          <w:szCs w:val="24"/>
        </w:rPr>
        <w:t>7</w:t>
      </w:r>
      <w:r w:rsidRPr="007F620F">
        <w:rPr>
          <w:rFonts w:ascii="Univers LT Std 55" w:eastAsia="Univers" w:hAnsi="Univers LT Std 55" w:cs="Times New Roman"/>
          <w:sz w:val="24"/>
          <w:szCs w:val="24"/>
        </w:rPr>
        <w:t>%</w:t>
      </w:r>
      <w:r>
        <w:rPr>
          <w:rFonts w:ascii="Univers LT Std 55" w:eastAsia="Univers" w:hAnsi="Univers LT Std 55" w:cs="Times New Roman"/>
          <w:sz w:val="24"/>
          <w:szCs w:val="24"/>
        </w:rPr>
        <w:t>) retraíram</w:t>
      </w:r>
      <w:r w:rsidRPr="007F620F">
        <w:rPr>
          <w:rFonts w:ascii="Univers LT Std 55" w:eastAsia="Univers" w:hAnsi="Univers LT Std 55" w:cs="Times New Roman"/>
          <w:sz w:val="24"/>
          <w:szCs w:val="24"/>
        </w:rPr>
        <w:t xml:space="preserve">. </w:t>
      </w:r>
      <w:r w:rsidRPr="00072CB7">
        <w:rPr>
          <w:rFonts w:ascii="Univers LT Std 55" w:eastAsia="Univers" w:hAnsi="Univers LT Std 55" w:cs="Times New Roman"/>
          <w:color w:val="000000" w:themeColor="text1"/>
          <w:sz w:val="24"/>
          <w:szCs w:val="24"/>
        </w:rPr>
        <w:t xml:space="preserve">Representando </w:t>
      </w:r>
      <w:r w:rsidRPr="00072CB7">
        <w:rPr>
          <w:rFonts w:ascii="Univers LT Std 55" w:eastAsia="Univers" w:hAnsi="Univers LT Std 55" w:cs="Times New Roman"/>
          <w:sz w:val="24"/>
          <w:szCs w:val="24"/>
        </w:rPr>
        <w:t>3,5% do PIB brasileiro</w:t>
      </w:r>
      <w:r w:rsidRPr="00DE46F8">
        <w:rPr>
          <w:rFonts w:ascii="Univers LT Std 55" w:eastAsia="Univers" w:hAnsi="Univers LT Std 55" w:cs="Times New Roman"/>
          <w:sz w:val="24"/>
          <w:szCs w:val="24"/>
        </w:rPr>
        <w:t xml:space="preserve"> em 20</w:t>
      </w:r>
      <w:r>
        <w:rPr>
          <w:rFonts w:ascii="Univers LT Std 55" w:eastAsia="Univers" w:hAnsi="Univers LT Std 55" w:cs="Times New Roman"/>
          <w:sz w:val="24"/>
          <w:szCs w:val="24"/>
        </w:rPr>
        <w:t>20</w:t>
      </w:r>
      <w:r w:rsidRPr="00DE46F8">
        <w:rPr>
          <w:rFonts w:ascii="Univers LT Std 55" w:eastAsia="Univers" w:hAnsi="Univers LT Std 55" w:cs="Times New Roman"/>
          <w:sz w:val="24"/>
          <w:szCs w:val="24"/>
        </w:rPr>
        <w:t xml:space="preserve">, o Distrito Federal manteve a oitava posição entre as economias estaduais do Brasil. </w:t>
      </w:r>
    </w:p>
    <w:p w14:paraId="176BCEF4" w14:textId="4A1DF561" w:rsidR="000E71FB" w:rsidRPr="00461AC0" w:rsidRDefault="000E71FB" w:rsidP="000E71FB">
      <w:pPr>
        <w:spacing w:after="200" w:line="276" w:lineRule="auto"/>
        <w:ind w:firstLine="284"/>
        <w:jc w:val="both"/>
        <w:rPr>
          <w:rFonts w:ascii="Univers LT Std 55" w:eastAsia="Univers" w:hAnsi="Univers LT Std 55" w:cs="Times New Roman"/>
          <w:sz w:val="24"/>
          <w:szCs w:val="24"/>
        </w:rPr>
      </w:pPr>
      <w:r>
        <w:rPr>
          <w:rFonts w:ascii="Univers LT Std 55" w:eastAsia="Univers" w:hAnsi="Univers LT Std 55" w:cs="Times New Roman"/>
          <w:sz w:val="24"/>
          <w:szCs w:val="24"/>
        </w:rPr>
        <w:t xml:space="preserve"> </w:t>
      </w:r>
      <w:r w:rsidR="00BF3894">
        <w:rPr>
          <w:rFonts w:ascii="Univers LT Std 55" w:eastAsia="Univers" w:hAnsi="Univers LT Std 55" w:cs="Times New Roman"/>
          <w:sz w:val="24"/>
          <w:szCs w:val="24"/>
        </w:rPr>
        <w:tab/>
      </w:r>
      <w:r w:rsidRPr="007F620F">
        <w:rPr>
          <w:rFonts w:ascii="Univers LT Std 55" w:eastAsia="Univers" w:hAnsi="Univers LT Std 55" w:cs="Times New Roman"/>
          <w:sz w:val="24"/>
          <w:szCs w:val="24"/>
        </w:rPr>
        <w:t>A</w:t>
      </w:r>
      <w:r>
        <w:rPr>
          <w:rFonts w:ascii="Univers LT Std 55" w:eastAsia="Univers" w:hAnsi="Univers LT Std 55" w:cs="Times New Roman"/>
          <w:sz w:val="24"/>
          <w:szCs w:val="24"/>
        </w:rPr>
        <w:t xml:space="preserve"> </w:t>
      </w:r>
      <w:r w:rsidRPr="000E71FB">
        <w:rPr>
          <w:rFonts w:ascii="Univers LT Std 55" w:eastAsia="Univers" w:hAnsi="Univers LT Std 55" w:cs="Times New Roman"/>
          <w:i/>
          <w:iCs/>
          <w:sz w:val="24"/>
          <w:szCs w:val="24"/>
        </w:rPr>
        <w:t>Agropecuária</w:t>
      </w:r>
      <w:r w:rsidRPr="007F620F">
        <w:rPr>
          <w:rFonts w:ascii="Univers LT Std 55" w:eastAsia="Univers" w:hAnsi="Univers LT Std 55" w:cs="Times New Roman"/>
          <w:i/>
          <w:sz w:val="24"/>
          <w:szCs w:val="24"/>
        </w:rPr>
        <w:t xml:space="preserve"> </w:t>
      </w:r>
      <w:r>
        <w:rPr>
          <w:rFonts w:ascii="Univers LT Std 55" w:eastAsia="Univers" w:hAnsi="Univers LT Std 55" w:cs="Times New Roman"/>
          <w:sz w:val="24"/>
          <w:szCs w:val="24"/>
        </w:rPr>
        <w:t>registrou sua maior participação relativa na economia</w:t>
      </w:r>
      <w:r w:rsidRPr="007F620F">
        <w:rPr>
          <w:rFonts w:ascii="Univers LT Std 55" w:eastAsia="Univers" w:hAnsi="Univers LT Std 55" w:cs="Times New Roman"/>
          <w:sz w:val="24"/>
          <w:szCs w:val="24"/>
        </w:rPr>
        <w:t xml:space="preserve"> do Distrito Federal </w:t>
      </w:r>
      <w:r>
        <w:rPr>
          <w:rFonts w:ascii="Univers LT Std 55" w:eastAsia="Univers" w:hAnsi="Univers LT Std 55" w:cs="Times New Roman"/>
          <w:sz w:val="24"/>
          <w:szCs w:val="24"/>
        </w:rPr>
        <w:t>em toda a série, alcançando</w:t>
      </w:r>
      <w:r w:rsidRPr="007F620F">
        <w:rPr>
          <w:rFonts w:ascii="Univers LT Std 55" w:eastAsia="Univers" w:hAnsi="Univers LT Std 55" w:cs="Times New Roman"/>
          <w:sz w:val="24"/>
          <w:szCs w:val="24"/>
        </w:rPr>
        <w:t xml:space="preserve"> 0,</w:t>
      </w:r>
      <w:r>
        <w:rPr>
          <w:rFonts w:ascii="Univers LT Std 55" w:eastAsia="Univers" w:hAnsi="Univers LT Std 55" w:cs="Times New Roman"/>
          <w:sz w:val="24"/>
          <w:szCs w:val="24"/>
        </w:rPr>
        <w:t>7</w:t>
      </w:r>
      <w:r w:rsidRPr="007F620F">
        <w:rPr>
          <w:rFonts w:ascii="Univers LT Std 55" w:eastAsia="Univers" w:hAnsi="Univers LT Std 55" w:cs="Times New Roman"/>
          <w:sz w:val="24"/>
          <w:szCs w:val="24"/>
        </w:rPr>
        <w:t>% do valor adicionado bruto</w:t>
      </w:r>
      <w:r>
        <w:rPr>
          <w:rFonts w:ascii="Univers LT Std 55" w:eastAsia="Univers" w:hAnsi="Univers LT Std 55" w:cs="Times New Roman"/>
          <w:sz w:val="24"/>
          <w:szCs w:val="24"/>
        </w:rPr>
        <w:t xml:space="preserve"> e </w:t>
      </w:r>
      <w:r w:rsidRPr="007F620F">
        <w:rPr>
          <w:rFonts w:ascii="Univers LT Std 55" w:eastAsia="Univers" w:hAnsi="Univers LT Std 55" w:cs="Times New Roman"/>
          <w:sz w:val="24"/>
          <w:szCs w:val="24"/>
        </w:rPr>
        <w:t xml:space="preserve">apresentou </w:t>
      </w:r>
      <w:r>
        <w:rPr>
          <w:rFonts w:ascii="Univers LT Std 55" w:eastAsia="Univers" w:hAnsi="Univers LT Std 55" w:cs="Times New Roman"/>
          <w:sz w:val="24"/>
          <w:szCs w:val="24"/>
        </w:rPr>
        <w:t xml:space="preserve">elevação </w:t>
      </w:r>
      <w:r w:rsidRPr="007F620F">
        <w:rPr>
          <w:rFonts w:ascii="Univers LT Std 55" w:eastAsia="Univers" w:hAnsi="Univers LT Std 55" w:cs="Times New Roman"/>
          <w:sz w:val="24"/>
          <w:szCs w:val="24"/>
        </w:rPr>
        <w:t xml:space="preserve">em seu </w:t>
      </w:r>
      <w:r w:rsidRPr="00461AC0">
        <w:rPr>
          <w:rFonts w:ascii="Univers LT Std 55" w:eastAsia="Univers" w:hAnsi="Univers LT Std 55" w:cs="Times New Roman"/>
          <w:sz w:val="24"/>
          <w:szCs w:val="24"/>
        </w:rPr>
        <w:t xml:space="preserve">volume de </w:t>
      </w:r>
      <w:r>
        <w:rPr>
          <w:rFonts w:ascii="Univers LT Std 55" w:eastAsia="Univers" w:hAnsi="Univers LT Std 55" w:cs="Times New Roman"/>
          <w:sz w:val="24"/>
          <w:szCs w:val="24"/>
        </w:rPr>
        <w:t>19,8</w:t>
      </w:r>
      <w:r w:rsidRPr="00461AC0">
        <w:rPr>
          <w:rFonts w:ascii="Univers LT Std 55" w:eastAsia="Univers" w:hAnsi="Univers LT Std 55" w:cs="Times New Roman"/>
          <w:sz w:val="24"/>
          <w:szCs w:val="24"/>
        </w:rPr>
        <w:t xml:space="preserve">%. </w:t>
      </w:r>
      <w:r w:rsidRPr="00461AC0">
        <w:rPr>
          <w:rFonts w:ascii="Univers LT Std 55" w:eastAsia="Univers" w:hAnsi="Univers LT Std 55" w:cs="Times New Roman"/>
          <w:i/>
          <w:sz w:val="24"/>
          <w:szCs w:val="24"/>
        </w:rPr>
        <w:t>Agricultura, inclusive apoio à agricultura e a pós-colheita</w:t>
      </w:r>
      <w:r w:rsidRPr="00461AC0">
        <w:rPr>
          <w:rFonts w:ascii="Univers LT Std 55" w:eastAsia="Univers" w:hAnsi="Univers LT Std 55" w:cs="Times New Roman"/>
          <w:sz w:val="24"/>
          <w:szCs w:val="24"/>
        </w:rPr>
        <w:t xml:space="preserve">, maior atividade da agropecuária, cresceu </w:t>
      </w:r>
      <w:r>
        <w:rPr>
          <w:rFonts w:ascii="Univers LT Std 55" w:eastAsia="Univers" w:hAnsi="Univers LT Std 55" w:cs="Times New Roman"/>
          <w:sz w:val="24"/>
          <w:szCs w:val="24"/>
        </w:rPr>
        <w:t>11,8</w:t>
      </w:r>
      <w:r w:rsidRPr="00461AC0">
        <w:rPr>
          <w:rFonts w:ascii="Univers LT Std 55" w:eastAsia="Univers" w:hAnsi="Univers LT Std 55" w:cs="Times New Roman"/>
          <w:sz w:val="24"/>
          <w:szCs w:val="24"/>
        </w:rPr>
        <w:t xml:space="preserve">% em volume, influenciada, principalmente, pelas elevações registradas na produção de </w:t>
      </w:r>
      <w:r>
        <w:rPr>
          <w:rFonts w:ascii="Univers LT Std 55" w:eastAsia="Univers" w:hAnsi="Univers LT Std 55" w:cs="Times New Roman"/>
          <w:sz w:val="24"/>
          <w:szCs w:val="24"/>
        </w:rPr>
        <w:t>sorgo, feijão e soja.</w:t>
      </w:r>
      <w:r w:rsidRPr="00461AC0">
        <w:rPr>
          <w:rFonts w:ascii="Univers LT Std 55" w:eastAsia="Univers" w:hAnsi="Univers LT Std 55" w:cs="Times New Roman"/>
          <w:sz w:val="24"/>
          <w:szCs w:val="24"/>
        </w:rPr>
        <w:t xml:space="preserve"> </w:t>
      </w:r>
      <w:r w:rsidRPr="00461AC0">
        <w:rPr>
          <w:rFonts w:ascii="Univers LT Std 55" w:eastAsia="Univers" w:hAnsi="Univers LT Std 55" w:cs="Times New Roman"/>
          <w:i/>
          <w:sz w:val="24"/>
          <w:szCs w:val="24"/>
        </w:rPr>
        <w:t>Pecuária, inclusive apoio à pecuária</w:t>
      </w:r>
      <w:r w:rsidRPr="00461AC0">
        <w:rPr>
          <w:rFonts w:ascii="Univers LT Std 55" w:eastAsia="Univers" w:hAnsi="Univers LT Std 55" w:cs="Times New Roman"/>
          <w:sz w:val="24"/>
          <w:szCs w:val="24"/>
        </w:rPr>
        <w:t xml:space="preserve"> apresentou crescimento de </w:t>
      </w:r>
      <w:r>
        <w:rPr>
          <w:rFonts w:ascii="Univers LT Std 55" w:eastAsia="Univers" w:hAnsi="Univers LT Std 55" w:cs="Times New Roman"/>
          <w:sz w:val="24"/>
          <w:szCs w:val="24"/>
        </w:rPr>
        <w:t>48,2</w:t>
      </w:r>
      <w:r w:rsidRPr="00461AC0">
        <w:rPr>
          <w:rFonts w:ascii="Univers LT Std 55" w:eastAsia="Univers" w:hAnsi="Univers LT Std 55" w:cs="Times New Roman"/>
          <w:sz w:val="24"/>
          <w:szCs w:val="24"/>
        </w:rPr>
        <w:t>%, reflexo das elevações observadas nas criações de aves e suínos</w:t>
      </w:r>
      <w:r>
        <w:rPr>
          <w:rFonts w:ascii="Univers LT Std 55" w:eastAsia="Univers" w:hAnsi="Univers LT Std 55" w:cs="Times New Roman"/>
          <w:sz w:val="24"/>
          <w:szCs w:val="24"/>
        </w:rPr>
        <w:t xml:space="preserve">. </w:t>
      </w:r>
      <w:r w:rsidRPr="00461AC0">
        <w:rPr>
          <w:rFonts w:ascii="Univers LT Std 55" w:eastAsia="Univers" w:hAnsi="Univers LT Std 55" w:cs="Times New Roman"/>
          <w:sz w:val="24"/>
          <w:szCs w:val="24"/>
        </w:rPr>
        <w:t xml:space="preserve">Por fim, a atividade de </w:t>
      </w:r>
      <w:r w:rsidRPr="00461AC0">
        <w:rPr>
          <w:rFonts w:ascii="Univers LT Std 55" w:eastAsia="Univers" w:hAnsi="Univers LT Std 55" w:cs="Times New Roman"/>
          <w:i/>
          <w:sz w:val="24"/>
          <w:szCs w:val="24"/>
        </w:rPr>
        <w:t>Produção florestal, pesca e aquicultura</w:t>
      </w:r>
      <w:r w:rsidRPr="00461AC0">
        <w:rPr>
          <w:rFonts w:ascii="Univers LT Std 55" w:eastAsia="Univers" w:hAnsi="Univers LT Std 55" w:cs="Times New Roman"/>
          <w:sz w:val="24"/>
          <w:szCs w:val="24"/>
        </w:rPr>
        <w:t xml:space="preserve">, embora com menor participação, </w:t>
      </w:r>
      <w:r>
        <w:rPr>
          <w:rFonts w:ascii="Univers LT Std 55" w:eastAsia="Univers" w:hAnsi="Univers LT Std 55" w:cs="Times New Roman"/>
          <w:sz w:val="24"/>
          <w:szCs w:val="24"/>
        </w:rPr>
        <w:t>também apresentou elevação, 16,2%.</w:t>
      </w:r>
      <w:r w:rsidRPr="00461AC0">
        <w:rPr>
          <w:rFonts w:ascii="Univers LT Std 55" w:eastAsia="Univers" w:hAnsi="Univers LT Std 55" w:cs="Times New Roman"/>
          <w:sz w:val="24"/>
          <w:szCs w:val="24"/>
        </w:rPr>
        <w:t xml:space="preserve"> </w:t>
      </w:r>
    </w:p>
    <w:p w14:paraId="1DEF280E" w14:textId="77777777" w:rsidR="000E71FB" w:rsidRPr="007B426D" w:rsidRDefault="000E71FB" w:rsidP="00BF3894">
      <w:pPr>
        <w:spacing w:after="200" w:line="276" w:lineRule="auto"/>
        <w:ind w:firstLine="708"/>
        <w:jc w:val="both"/>
        <w:rPr>
          <w:rFonts w:ascii="Univers LT Std 55" w:eastAsia="Univers" w:hAnsi="Univers LT Std 55" w:cs="Times New Roman"/>
          <w:color w:val="0070C0"/>
          <w:sz w:val="24"/>
          <w:szCs w:val="24"/>
        </w:rPr>
      </w:pPr>
      <w:r w:rsidRPr="001F108A">
        <w:rPr>
          <w:rFonts w:ascii="Univers LT Std 55" w:eastAsia="Univers" w:hAnsi="Univers LT Std 55" w:cs="Times New Roman"/>
          <w:color w:val="FF0000"/>
          <w:sz w:val="24"/>
          <w:szCs w:val="24"/>
        </w:rPr>
        <w:t xml:space="preserve"> </w:t>
      </w:r>
      <w:r w:rsidRPr="000D5CED">
        <w:rPr>
          <w:rFonts w:ascii="Univers LT Std 55" w:eastAsia="Univers" w:hAnsi="Univers LT Std 55" w:cs="Times New Roman"/>
          <w:color w:val="000000" w:themeColor="text1"/>
          <w:sz w:val="24"/>
          <w:szCs w:val="24"/>
        </w:rPr>
        <w:t xml:space="preserve">A </w:t>
      </w:r>
      <w:r w:rsidRPr="00BF3894">
        <w:rPr>
          <w:rFonts w:ascii="Univers LT Std 55" w:eastAsia="Univers" w:hAnsi="Univers LT Std 55" w:cs="Times New Roman"/>
          <w:i/>
          <w:iCs/>
          <w:color w:val="000000" w:themeColor="text1"/>
          <w:sz w:val="24"/>
          <w:szCs w:val="24"/>
        </w:rPr>
        <w:t>Indústria</w:t>
      </w:r>
      <w:r w:rsidRPr="005037FF">
        <w:rPr>
          <w:rFonts w:ascii="Univers LT Std 55" w:eastAsia="Univers" w:hAnsi="Univers LT Std 55" w:cs="Times New Roman"/>
          <w:color w:val="000000" w:themeColor="text1"/>
          <w:sz w:val="24"/>
          <w:szCs w:val="24"/>
        </w:rPr>
        <w:t xml:space="preserve"> g</w:t>
      </w:r>
      <w:r>
        <w:rPr>
          <w:rFonts w:ascii="Univers LT Std 55" w:eastAsia="Univers" w:hAnsi="Univers LT Std 55" w:cs="Times New Roman"/>
          <w:color w:val="000000" w:themeColor="text1"/>
          <w:sz w:val="24"/>
          <w:szCs w:val="24"/>
        </w:rPr>
        <w:t>anhou</w:t>
      </w:r>
      <w:r w:rsidRPr="000D5CED">
        <w:rPr>
          <w:rFonts w:ascii="Univers LT Std 55" w:eastAsia="Univers" w:hAnsi="Univers LT Std 55" w:cs="Times New Roman"/>
          <w:color w:val="000000" w:themeColor="text1"/>
          <w:sz w:val="24"/>
          <w:szCs w:val="24"/>
        </w:rPr>
        <w:t xml:space="preserve"> participação relativa em valor, de 3,</w:t>
      </w:r>
      <w:r>
        <w:rPr>
          <w:rFonts w:ascii="Univers LT Std 55" w:eastAsia="Univers" w:hAnsi="Univers LT Std 55" w:cs="Times New Roman"/>
          <w:color w:val="000000" w:themeColor="text1"/>
          <w:sz w:val="24"/>
          <w:szCs w:val="24"/>
        </w:rPr>
        <w:t>9%</w:t>
      </w:r>
      <w:r w:rsidRPr="000D5CED">
        <w:rPr>
          <w:rFonts w:ascii="Univers LT Std 55" w:eastAsia="Univers" w:hAnsi="Univers LT Std 55" w:cs="Times New Roman"/>
          <w:color w:val="000000" w:themeColor="text1"/>
          <w:sz w:val="24"/>
          <w:szCs w:val="24"/>
        </w:rPr>
        <w:t xml:space="preserve"> para</w:t>
      </w:r>
      <w:r>
        <w:rPr>
          <w:rFonts w:ascii="Univers LT Std 55" w:eastAsia="Univers" w:hAnsi="Univers LT Std 55" w:cs="Times New Roman"/>
          <w:color w:val="000000" w:themeColor="text1"/>
          <w:sz w:val="24"/>
          <w:szCs w:val="24"/>
        </w:rPr>
        <w:t xml:space="preserve"> 4,6</w:t>
      </w:r>
      <w:r w:rsidRPr="000D5CED">
        <w:rPr>
          <w:rFonts w:ascii="Univers LT Std 55" w:eastAsia="Univers" w:hAnsi="Univers LT Std 55" w:cs="Times New Roman"/>
          <w:color w:val="000000" w:themeColor="text1"/>
          <w:sz w:val="24"/>
          <w:szCs w:val="24"/>
        </w:rPr>
        <w:t xml:space="preserve">%, entre 2019 e 2020, embora o resultado em volume </w:t>
      </w:r>
      <w:r>
        <w:rPr>
          <w:rFonts w:ascii="Univers LT Std 55" w:eastAsia="Univers" w:hAnsi="Univers LT Std 55" w:cs="Times New Roman"/>
          <w:color w:val="000000" w:themeColor="text1"/>
          <w:sz w:val="24"/>
          <w:szCs w:val="24"/>
        </w:rPr>
        <w:t>tenha apontado</w:t>
      </w:r>
      <w:r w:rsidRPr="000D5CED">
        <w:rPr>
          <w:rFonts w:ascii="Univers LT Std 55" w:eastAsia="Univers" w:hAnsi="Univers LT Std 55" w:cs="Times New Roman"/>
          <w:color w:val="000000" w:themeColor="text1"/>
          <w:sz w:val="24"/>
          <w:szCs w:val="24"/>
        </w:rPr>
        <w:t xml:space="preserve"> queda de 0,8%</w:t>
      </w:r>
      <w:r>
        <w:rPr>
          <w:rFonts w:ascii="Univers LT Std 55" w:eastAsia="Univers" w:hAnsi="Univers LT Std 55" w:cs="Times New Roman"/>
          <w:color w:val="000000" w:themeColor="text1"/>
          <w:sz w:val="24"/>
          <w:szCs w:val="24"/>
        </w:rPr>
        <w:t>,</w:t>
      </w:r>
      <w:r w:rsidRPr="000D5CED">
        <w:rPr>
          <w:rFonts w:ascii="Univers LT Std 55" w:eastAsia="Univers" w:hAnsi="Univers LT Std 55" w:cs="Times New Roman"/>
          <w:color w:val="000000" w:themeColor="text1"/>
          <w:sz w:val="24"/>
          <w:szCs w:val="24"/>
        </w:rPr>
        <w:t xml:space="preserve"> </w:t>
      </w:r>
      <w:r>
        <w:rPr>
          <w:rFonts w:ascii="Univers LT Std 55" w:eastAsia="Univers" w:hAnsi="Univers LT Std 55" w:cs="Times New Roman"/>
          <w:color w:val="000000" w:themeColor="text1"/>
          <w:sz w:val="24"/>
          <w:szCs w:val="24"/>
        </w:rPr>
        <w:t>no mesmo período.</w:t>
      </w:r>
      <w:r w:rsidRPr="000D5CED">
        <w:rPr>
          <w:rFonts w:ascii="Univers LT Std 55" w:eastAsia="Univers" w:hAnsi="Univers LT Std 55" w:cs="Times New Roman"/>
          <w:color w:val="000000" w:themeColor="text1"/>
          <w:sz w:val="24"/>
          <w:szCs w:val="24"/>
        </w:rPr>
        <w:t xml:space="preserve"> </w:t>
      </w:r>
      <w:r>
        <w:rPr>
          <w:rFonts w:ascii="Univers LT Std 55" w:eastAsia="Univers" w:hAnsi="Univers LT Std 55" w:cs="Times New Roman"/>
          <w:color w:val="000000" w:themeColor="text1"/>
          <w:sz w:val="24"/>
          <w:szCs w:val="24"/>
        </w:rPr>
        <w:t xml:space="preserve">À exceção do segmento </w:t>
      </w:r>
      <w:r w:rsidRPr="009974FA">
        <w:rPr>
          <w:rFonts w:ascii="Univers LT Std 55" w:eastAsia="Univers" w:hAnsi="Univers LT Std 55" w:cs="Times New Roman"/>
          <w:i/>
          <w:color w:val="000000" w:themeColor="text1"/>
          <w:sz w:val="24"/>
          <w:szCs w:val="24"/>
        </w:rPr>
        <w:t>Eletricidade e gás, água, esgoto, atividades de gestão de resíduos e descontaminação</w:t>
      </w:r>
      <w:r w:rsidRPr="005808F9">
        <w:rPr>
          <w:rFonts w:ascii="Univers LT Std 55" w:eastAsia="Univers" w:hAnsi="Univers LT Std 55" w:cs="Times New Roman"/>
          <w:color w:val="000000" w:themeColor="text1"/>
          <w:sz w:val="24"/>
          <w:szCs w:val="24"/>
        </w:rPr>
        <w:t>,</w:t>
      </w:r>
      <w:r>
        <w:rPr>
          <w:rFonts w:ascii="Univers LT Std 55" w:eastAsia="Univers" w:hAnsi="Univers LT Std 55" w:cs="Times New Roman"/>
          <w:color w:val="000000" w:themeColor="text1"/>
          <w:sz w:val="24"/>
          <w:szCs w:val="24"/>
        </w:rPr>
        <w:t xml:space="preserve"> que cresceu 2,0% em volume, as demais </w:t>
      </w:r>
      <w:r w:rsidRPr="000D5CED">
        <w:rPr>
          <w:rFonts w:ascii="Univers LT Std 55" w:eastAsia="Univers" w:hAnsi="Univers LT Std 55" w:cs="Times New Roman"/>
          <w:color w:val="000000" w:themeColor="text1"/>
          <w:sz w:val="24"/>
          <w:szCs w:val="24"/>
        </w:rPr>
        <w:t xml:space="preserve">atividades industriais contribuíram com variações </w:t>
      </w:r>
      <w:r>
        <w:rPr>
          <w:rFonts w:ascii="Univers LT Std 55" w:eastAsia="Univers" w:hAnsi="Univers LT Std 55" w:cs="Times New Roman"/>
          <w:color w:val="000000" w:themeColor="text1"/>
          <w:sz w:val="24"/>
          <w:szCs w:val="24"/>
        </w:rPr>
        <w:t>negativas</w:t>
      </w:r>
      <w:r w:rsidRPr="000D5CED">
        <w:rPr>
          <w:rFonts w:ascii="Univers LT Std 55" w:eastAsia="Univers" w:hAnsi="Univers LT Std 55" w:cs="Times New Roman"/>
          <w:color w:val="000000" w:themeColor="text1"/>
          <w:sz w:val="24"/>
          <w:szCs w:val="24"/>
        </w:rPr>
        <w:t>:</w:t>
      </w:r>
      <w:r>
        <w:rPr>
          <w:rFonts w:ascii="Univers LT Std 55" w:eastAsia="Univers" w:hAnsi="Univers LT Std 55" w:cs="Times New Roman"/>
          <w:color w:val="000000" w:themeColor="text1"/>
          <w:sz w:val="24"/>
          <w:szCs w:val="24"/>
        </w:rPr>
        <w:t xml:space="preserve"> </w:t>
      </w:r>
      <w:r w:rsidRPr="009974FA">
        <w:rPr>
          <w:rFonts w:ascii="Univers LT Std 55" w:eastAsia="Univers" w:hAnsi="Univers LT Std 55" w:cs="Times New Roman"/>
          <w:i/>
          <w:color w:val="000000" w:themeColor="text1"/>
          <w:sz w:val="24"/>
          <w:szCs w:val="24"/>
        </w:rPr>
        <w:t>Indústria</w:t>
      </w:r>
      <w:r>
        <w:rPr>
          <w:rFonts w:ascii="Univers LT Std 55" w:eastAsia="Univers" w:hAnsi="Univers LT Std 55" w:cs="Times New Roman"/>
          <w:i/>
          <w:color w:val="000000" w:themeColor="text1"/>
          <w:sz w:val="24"/>
          <w:szCs w:val="24"/>
        </w:rPr>
        <w:t>s</w:t>
      </w:r>
      <w:r w:rsidRPr="009974FA">
        <w:rPr>
          <w:rFonts w:ascii="Univers LT Std 55" w:eastAsia="Univers" w:hAnsi="Univers LT Std 55" w:cs="Times New Roman"/>
          <w:i/>
          <w:color w:val="000000" w:themeColor="text1"/>
          <w:sz w:val="24"/>
          <w:szCs w:val="24"/>
        </w:rPr>
        <w:t xml:space="preserve"> Extrativa</w:t>
      </w:r>
      <w:r>
        <w:rPr>
          <w:rFonts w:ascii="Univers LT Std 55" w:eastAsia="Univers" w:hAnsi="Univers LT Std 55" w:cs="Times New Roman"/>
          <w:i/>
          <w:color w:val="000000" w:themeColor="text1"/>
          <w:sz w:val="24"/>
          <w:szCs w:val="24"/>
        </w:rPr>
        <w:t>s</w:t>
      </w:r>
      <w:r>
        <w:rPr>
          <w:rFonts w:ascii="Univers LT Std 55" w:eastAsia="Univers" w:hAnsi="Univers LT Std 55" w:cs="Times New Roman"/>
          <w:color w:val="000000" w:themeColor="text1"/>
          <w:sz w:val="24"/>
          <w:szCs w:val="24"/>
        </w:rPr>
        <w:t xml:space="preserve"> (-8,1%); </w:t>
      </w:r>
      <w:r w:rsidRPr="009974FA">
        <w:rPr>
          <w:rFonts w:ascii="Univers LT Std 55" w:eastAsia="Univers" w:hAnsi="Univers LT Std 55" w:cs="Times New Roman"/>
          <w:i/>
          <w:color w:val="000000" w:themeColor="text1"/>
          <w:sz w:val="24"/>
          <w:szCs w:val="24"/>
        </w:rPr>
        <w:t>Construção</w:t>
      </w:r>
      <w:r>
        <w:rPr>
          <w:rFonts w:ascii="Univers LT Std 55" w:eastAsia="Univers" w:hAnsi="Univers LT Std 55" w:cs="Times New Roman"/>
          <w:color w:val="000000" w:themeColor="text1"/>
          <w:sz w:val="24"/>
          <w:szCs w:val="24"/>
        </w:rPr>
        <w:t xml:space="preserve"> (-1,9%); e</w:t>
      </w:r>
      <w:r w:rsidRPr="005808F9">
        <w:rPr>
          <w:rFonts w:ascii="Univers LT Std 55" w:eastAsia="Univers" w:hAnsi="Univers LT Std 55" w:cs="Times New Roman"/>
          <w:color w:val="000000" w:themeColor="text1"/>
          <w:sz w:val="24"/>
          <w:szCs w:val="24"/>
        </w:rPr>
        <w:t xml:space="preserve"> </w:t>
      </w:r>
      <w:r w:rsidRPr="009974FA">
        <w:rPr>
          <w:rFonts w:ascii="Univers LT Std 55" w:eastAsia="Univers" w:hAnsi="Univers LT Std 55" w:cs="Times New Roman"/>
          <w:i/>
          <w:color w:val="000000" w:themeColor="text1"/>
          <w:sz w:val="24"/>
          <w:szCs w:val="24"/>
        </w:rPr>
        <w:t>Indústrias de transformação</w:t>
      </w:r>
      <w:r w:rsidRPr="000D5CED">
        <w:rPr>
          <w:rFonts w:ascii="Univers LT Std 55" w:eastAsia="Univers" w:hAnsi="Univers LT Std 55" w:cs="Times New Roman"/>
          <w:color w:val="000000" w:themeColor="text1"/>
          <w:sz w:val="24"/>
          <w:szCs w:val="24"/>
        </w:rPr>
        <w:t xml:space="preserve"> </w:t>
      </w:r>
      <w:r w:rsidRPr="005808F9">
        <w:rPr>
          <w:rFonts w:ascii="Univers LT Std 55" w:eastAsia="Univers" w:hAnsi="Univers LT Std 55" w:cs="Times New Roman"/>
          <w:color w:val="000000" w:themeColor="text1"/>
          <w:sz w:val="24"/>
          <w:szCs w:val="24"/>
        </w:rPr>
        <w:t>(</w:t>
      </w:r>
      <w:r>
        <w:rPr>
          <w:rFonts w:ascii="Univers LT Std 55" w:eastAsia="Univers" w:hAnsi="Univers LT Std 55" w:cs="Times New Roman"/>
          <w:color w:val="000000" w:themeColor="text1"/>
          <w:sz w:val="24"/>
          <w:szCs w:val="24"/>
        </w:rPr>
        <w:t>-</w:t>
      </w:r>
      <w:r w:rsidRPr="005808F9">
        <w:rPr>
          <w:rFonts w:ascii="Univers LT Std 55" w:eastAsia="Univers" w:hAnsi="Univers LT Std 55" w:cs="Times New Roman"/>
          <w:color w:val="000000" w:themeColor="text1"/>
          <w:sz w:val="24"/>
          <w:szCs w:val="24"/>
        </w:rPr>
        <w:t>1,2%)</w:t>
      </w:r>
      <w:r>
        <w:rPr>
          <w:rFonts w:ascii="Univers LT Std 55" w:eastAsia="Univers" w:hAnsi="Univers LT Std 55" w:cs="Times New Roman"/>
          <w:color w:val="000000" w:themeColor="text1"/>
          <w:sz w:val="24"/>
          <w:szCs w:val="24"/>
        </w:rPr>
        <w:t xml:space="preserve">. Mesmo com decréscimo, a participação da </w:t>
      </w:r>
      <w:r w:rsidRPr="00E771D6">
        <w:rPr>
          <w:rFonts w:ascii="Univers LT Std 55" w:eastAsia="Univers" w:hAnsi="Univers LT Std 55" w:cs="Times New Roman"/>
          <w:i/>
          <w:color w:val="000000" w:themeColor="text1"/>
          <w:sz w:val="24"/>
          <w:szCs w:val="24"/>
        </w:rPr>
        <w:t>Construção</w:t>
      </w:r>
      <w:r>
        <w:rPr>
          <w:rFonts w:ascii="Univers LT Std 55" w:eastAsia="Univers" w:hAnsi="Univers LT Std 55" w:cs="Times New Roman"/>
          <w:color w:val="000000" w:themeColor="text1"/>
          <w:sz w:val="24"/>
          <w:szCs w:val="24"/>
        </w:rPr>
        <w:t xml:space="preserve"> aumentou, passou de 2,0% para 2,5%, e a das </w:t>
      </w:r>
      <w:r w:rsidRPr="00E771D6">
        <w:rPr>
          <w:rFonts w:ascii="Univers LT Std 55" w:eastAsia="Univers" w:hAnsi="Univers LT Std 55" w:cs="Times New Roman"/>
          <w:i/>
          <w:color w:val="000000" w:themeColor="text1"/>
          <w:sz w:val="24"/>
          <w:szCs w:val="24"/>
        </w:rPr>
        <w:t>Indústrias de transformação</w:t>
      </w:r>
      <w:r>
        <w:rPr>
          <w:rFonts w:ascii="Univers LT Std 55" w:eastAsia="Univers" w:hAnsi="Univers LT Std 55" w:cs="Times New Roman"/>
          <w:color w:val="000000" w:themeColor="text1"/>
          <w:sz w:val="24"/>
          <w:szCs w:val="24"/>
        </w:rPr>
        <w:t xml:space="preserve">, de 0,9% para 1,0%.  </w:t>
      </w:r>
    </w:p>
    <w:p w14:paraId="7AE06A83" w14:textId="7A5B5C6E" w:rsidR="000E71FB" w:rsidRPr="00245209" w:rsidRDefault="000E71FB" w:rsidP="00BF3894">
      <w:pPr>
        <w:spacing w:after="200" w:line="276" w:lineRule="auto"/>
        <w:ind w:firstLine="708"/>
        <w:jc w:val="both"/>
        <w:rPr>
          <w:rFonts w:ascii="Univers LT Std 55" w:eastAsia="Univers" w:hAnsi="Univers LT Std 55" w:cs="Times New Roman"/>
          <w:color w:val="000000" w:themeColor="text1"/>
          <w:sz w:val="24"/>
          <w:szCs w:val="24"/>
        </w:rPr>
      </w:pPr>
      <w:r>
        <w:rPr>
          <w:rFonts w:ascii="Univers LT Std 55" w:eastAsia="Univers" w:hAnsi="Univers LT Std 55" w:cs="Times New Roman"/>
          <w:color w:val="000000" w:themeColor="text1"/>
          <w:sz w:val="24"/>
          <w:szCs w:val="24"/>
        </w:rPr>
        <w:t xml:space="preserve">Os </w:t>
      </w:r>
      <w:r w:rsidRPr="00BF3894">
        <w:rPr>
          <w:rFonts w:ascii="Univers LT Std 55" w:eastAsia="Univers" w:hAnsi="Univers LT Std 55" w:cs="Times New Roman"/>
          <w:i/>
          <w:iCs/>
          <w:color w:val="000000" w:themeColor="text1"/>
          <w:sz w:val="24"/>
          <w:szCs w:val="24"/>
        </w:rPr>
        <w:t>Serviços</w:t>
      </w:r>
      <w:r w:rsidRPr="005037FF">
        <w:rPr>
          <w:rFonts w:ascii="Univers LT Std 55" w:eastAsia="Univers" w:hAnsi="Univers LT Std 55" w:cs="Times New Roman"/>
          <w:color w:val="000000" w:themeColor="text1"/>
          <w:sz w:val="24"/>
          <w:szCs w:val="24"/>
        </w:rPr>
        <w:t>,</w:t>
      </w:r>
      <w:r w:rsidRPr="00245209">
        <w:rPr>
          <w:rFonts w:ascii="Univers LT Std 55" w:eastAsia="Univers" w:hAnsi="Univers LT Std 55" w:cs="Times New Roman"/>
          <w:color w:val="000000" w:themeColor="text1"/>
          <w:sz w:val="24"/>
          <w:szCs w:val="24"/>
        </w:rPr>
        <w:t xml:space="preserve"> grupo de atividades predominante na economia do Distrito Federal, recuou em volume 2,8 %</w:t>
      </w:r>
      <w:r>
        <w:rPr>
          <w:rFonts w:ascii="Univers LT Std 55" w:eastAsia="Univers" w:hAnsi="Univers LT Std 55" w:cs="Times New Roman"/>
          <w:color w:val="000000" w:themeColor="text1"/>
          <w:sz w:val="24"/>
          <w:szCs w:val="24"/>
        </w:rPr>
        <w:t>,</w:t>
      </w:r>
      <w:r w:rsidRPr="00245209">
        <w:rPr>
          <w:rFonts w:ascii="Univers LT Std 55" w:eastAsia="Univers" w:hAnsi="Univers LT Std 55" w:cs="Times New Roman"/>
          <w:color w:val="000000" w:themeColor="text1"/>
          <w:sz w:val="24"/>
          <w:szCs w:val="24"/>
        </w:rPr>
        <w:t xml:space="preserve"> em comparação a 2019. A participação em valor</w:t>
      </w:r>
      <w:r>
        <w:rPr>
          <w:rFonts w:ascii="Univers LT Std 55" w:eastAsia="Univers" w:hAnsi="Univers LT Std 55" w:cs="Times New Roman"/>
          <w:color w:val="000000" w:themeColor="text1"/>
          <w:sz w:val="24"/>
          <w:szCs w:val="24"/>
        </w:rPr>
        <w:t xml:space="preserve"> dos </w:t>
      </w:r>
      <w:r w:rsidRPr="00BF3894">
        <w:rPr>
          <w:rFonts w:ascii="Univers LT Std 55" w:eastAsia="Univers" w:hAnsi="Univers LT Std 55" w:cs="Times New Roman"/>
          <w:i/>
          <w:iCs/>
          <w:color w:val="000000" w:themeColor="text1"/>
          <w:sz w:val="24"/>
          <w:szCs w:val="24"/>
        </w:rPr>
        <w:t>Serviços</w:t>
      </w:r>
      <w:r w:rsidRPr="00245209">
        <w:rPr>
          <w:rFonts w:ascii="Univers LT Std 55" w:eastAsia="Univers" w:hAnsi="Univers LT Std 55" w:cs="Times New Roman"/>
          <w:color w:val="000000" w:themeColor="text1"/>
          <w:sz w:val="24"/>
          <w:szCs w:val="24"/>
        </w:rPr>
        <w:t xml:space="preserve"> caiu</w:t>
      </w:r>
      <w:r>
        <w:rPr>
          <w:rFonts w:ascii="Univers LT Std 55" w:eastAsia="Univers" w:hAnsi="Univers LT Std 55" w:cs="Times New Roman"/>
          <w:color w:val="000000" w:themeColor="text1"/>
          <w:sz w:val="24"/>
          <w:szCs w:val="24"/>
        </w:rPr>
        <w:t>,</w:t>
      </w:r>
      <w:r w:rsidRPr="00245209">
        <w:rPr>
          <w:rFonts w:ascii="Univers LT Std 55" w:eastAsia="Univers" w:hAnsi="Univers LT Std 55" w:cs="Times New Roman"/>
          <w:color w:val="000000" w:themeColor="text1"/>
          <w:sz w:val="24"/>
          <w:szCs w:val="24"/>
        </w:rPr>
        <w:t xml:space="preserve"> de 95,7%, em 2019, para 94,8%, em 2020. As atividades que apresentaram as maiores quedas em volume foram: </w:t>
      </w:r>
      <w:r w:rsidRPr="00AB0714">
        <w:rPr>
          <w:rFonts w:ascii="Univers LT Std 55" w:eastAsia="Univers" w:hAnsi="Univers LT Std 55" w:cs="Times New Roman"/>
          <w:i/>
          <w:color w:val="000000" w:themeColor="text1"/>
          <w:sz w:val="24"/>
          <w:szCs w:val="24"/>
        </w:rPr>
        <w:t>Alojamento e Alimentação</w:t>
      </w:r>
      <w:r w:rsidRPr="00245209">
        <w:rPr>
          <w:rFonts w:ascii="Univers LT Std 55" w:eastAsia="Univers" w:hAnsi="Univers LT Std 55" w:cs="Times New Roman"/>
          <w:color w:val="000000" w:themeColor="text1"/>
          <w:sz w:val="24"/>
          <w:szCs w:val="24"/>
        </w:rPr>
        <w:t xml:space="preserve"> (</w:t>
      </w:r>
      <w:r>
        <w:rPr>
          <w:rFonts w:ascii="Univers LT Std 55" w:eastAsia="Univers" w:hAnsi="Univers LT Std 55" w:cs="Times New Roman"/>
          <w:color w:val="000000" w:themeColor="text1"/>
          <w:sz w:val="24"/>
          <w:szCs w:val="24"/>
        </w:rPr>
        <w:t>-</w:t>
      </w:r>
      <w:r w:rsidRPr="00245209">
        <w:rPr>
          <w:rFonts w:ascii="Univers LT Std 55" w:eastAsia="Univers" w:hAnsi="Univers LT Std 55" w:cs="Times New Roman"/>
          <w:color w:val="000000" w:themeColor="text1"/>
          <w:sz w:val="24"/>
          <w:szCs w:val="24"/>
        </w:rPr>
        <w:t>31,1%)</w:t>
      </w:r>
      <w:r>
        <w:rPr>
          <w:rFonts w:ascii="Univers LT Std 55" w:eastAsia="Univers" w:hAnsi="Univers LT Std 55" w:cs="Times New Roman"/>
          <w:color w:val="000000" w:themeColor="text1"/>
          <w:sz w:val="24"/>
          <w:szCs w:val="24"/>
        </w:rPr>
        <w:t xml:space="preserve">; </w:t>
      </w:r>
      <w:r w:rsidRPr="00AB0714">
        <w:rPr>
          <w:rFonts w:ascii="Univers LT Std 55" w:eastAsia="Univers" w:hAnsi="Univers LT Std 55" w:cs="Times New Roman"/>
          <w:i/>
          <w:color w:val="000000" w:themeColor="text1"/>
          <w:sz w:val="24"/>
          <w:szCs w:val="24"/>
        </w:rPr>
        <w:t>Serviços Domésticos</w:t>
      </w:r>
      <w:r w:rsidRPr="00245209">
        <w:rPr>
          <w:rFonts w:ascii="Univers LT Std 55" w:eastAsia="Univers" w:hAnsi="Univers LT Std 55" w:cs="Times New Roman"/>
          <w:color w:val="000000" w:themeColor="text1"/>
          <w:sz w:val="24"/>
          <w:szCs w:val="24"/>
        </w:rPr>
        <w:t xml:space="preserve"> (</w:t>
      </w:r>
      <w:r>
        <w:rPr>
          <w:rFonts w:ascii="Univers LT Std 55" w:eastAsia="Univers" w:hAnsi="Univers LT Std 55" w:cs="Times New Roman"/>
          <w:color w:val="000000" w:themeColor="text1"/>
          <w:sz w:val="24"/>
          <w:szCs w:val="24"/>
        </w:rPr>
        <w:t>-</w:t>
      </w:r>
      <w:r w:rsidRPr="00245209">
        <w:rPr>
          <w:rFonts w:ascii="Univers LT Std 55" w:eastAsia="Univers" w:hAnsi="Univers LT Std 55" w:cs="Times New Roman"/>
          <w:color w:val="000000" w:themeColor="text1"/>
          <w:sz w:val="24"/>
          <w:szCs w:val="24"/>
        </w:rPr>
        <w:t>24,4</w:t>
      </w:r>
      <w:r>
        <w:rPr>
          <w:rFonts w:ascii="Univers LT Std 55" w:eastAsia="Univers" w:hAnsi="Univers LT Std 55" w:cs="Times New Roman"/>
          <w:color w:val="000000" w:themeColor="text1"/>
          <w:sz w:val="24"/>
          <w:szCs w:val="24"/>
        </w:rPr>
        <w:t>%</w:t>
      </w:r>
      <w:r w:rsidRPr="00245209">
        <w:rPr>
          <w:rFonts w:ascii="Univers LT Std 55" w:eastAsia="Univers" w:hAnsi="Univers LT Std 55" w:cs="Times New Roman"/>
          <w:color w:val="000000" w:themeColor="text1"/>
          <w:sz w:val="24"/>
          <w:szCs w:val="24"/>
        </w:rPr>
        <w:t>);</w:t>
      </w:r>
      <w:r>
        <w:rPr>
          <w:rFonts w:ascii="Univers LT Std 55" w:eastAsia="Univers" w:hAnsi="Univers LT Std 55" w:cs="Times New Roman"/>
          <w:color w:val="000000" w:themeColor="text1"/>
          <w:sz w:val="24"/>
          <w:szCs w:val="24"/>
        </w:rPr>
        <w:t xml:space="preserve"> </w:t>
      </w:r>
      <w:r w:rsidRPr="00AB0714">
        <w:rPr>
          <w:rFonts w:ascii="Univers LT Std 55" w:eastAsia="Univers" w:hAnsi="Univers LT Std 55" w:cs="Times New Roman"/>
          <w:i/>
          <w:color w:val="000000" w:themeColor="text1"/>
          <w:sz w:val="24"/>
          <w:szCs w:val="24"/>
        </w:rPr>
        <w:t>Transporte, armazenagem e correio</w:t>
      </w:r>
      <w:r>
        <w:rPr>
          <w:rFonts w:ascii="Univers LT Std 55" w:eastAsia="Univers" w:hAnsi="Univers LT Std 55" w:cs="Times New Roman"/>
          <w:color w:val="000000" w:themeColor="text1"/>
          <w:sz w:val="24"/>
          <w:szCs w:val="24"/>
        </w:rPr>
        <w:t xml:space="preserve"> </w:t>
      </w:r>
      <w:r w:rsidRPr="00245209">
        <w:rPr>
          <w:rFonts w:ascii="Univers LT Std 55" w:eastAsia="Univers" w:hAnsi="Univers LT Std 55" w:cs="Times New Roman"/>
          <w:color w:val="000000" w:themeColor="text1"/>
          <w:sz w:val="24"/>
          <w:szCs w:val="24"/>
        </w:rPr>
        <w:t>(</w:t>
      </w:r>
      <w:r>
        <w:rPr>
          <w:rFonts w:ascii="Univers LT Std 55" w:eastAsia="Univers" w:hAnsi="Univers LT Std 55" w:cs="Times New Roman"/>
          <w:color w:val="000000" w:themeColor="text1"/>
          <w:sz w:val="24"/>
          <w:szCs w:val="24"/>
        </w:rPr>
        <w:t>-22,8%</w:t>
      </w:r>
      <w:r w:rsidRPr="00245209">
        <w:rPr>
          <w:rFonts w:ascii="Univers LT Std 55" w:eastAsia="Univers" w:hAnsi="Univers LT Std 55" w:cs="Times New Roman"/>
          <w:color w:val="000000" w:themeColor="text1"/>
          <w:sz w:val="24"/>
          <w:szCs w:val="24"/>
        </w:rPr>
        <w:t>);</w:t>
      </w:r>
      <w:r>
        <w:rPr>
          <w:rFonts w:ascii="Univers LT Std 55" w:eastAsia="Univers" w:hAnsi="Univers LT Std 55" w:cs="Times New Roman"/>
          <w:color w:val="000000" w:themeColor="text1"/>
          <w:sz w:val="24"/>
          <w:szCs w:val="24"/>
        </w:rPr>
        <w:t xml:space="preserve"> </w:t>
      </w:r>
      <w:r w:rsidRPr="00AB0714">
        <w:rPr>
          <w:rFonts w:ascii="Univers LT Std 55" w:eastAsia="Univers" w:hAnsi="Univers LT Std 55" w:cs="Times New Roman"/>
          <w:i/>
          <w:color w:val="000000" w:themeColor="text1"/>
          <w:sz w:val="24"/>
          <w:szCs w:val="24"/>
        </w:rPr>
        <w:t xml:space="preserve">Artes, cultura, esporte e recreação e outras atividades de </w:t>
      </w:r>
      <w:r w:rsidRPr="00072CB7">
        <w:rPr>
          <w:rFonts w:ascii="Univers LT Std 55" w:eastAsia="Univers" w:hAnsi="Univers LT Std 55" w:cs="Times New Roman"/>
          <w:i/>
          <w:color w:val="000000" w:themeColor="text1"/>
          <w:sz w:val="24"/>
          <w:szCs w:val="24"/>
        </w:rPr>
        <w:t xml:space="preserve">serviços </w:t>
      </w:r>
      <w:r w:rsidRPr="00072CB7">
        <w:rPr>
          <w:rFonts w:ascii="Univers LT Std 55" w:eastAsia="Univers" w:hAnsi="Univers LT Std 55" w:cs="Times New Roman"/>
          <w:color w:val="000000" w:themeColor="text1"/>
          <w:sz w:val="24"/>
          <w:szCs w:val="24"/>
        </w:rPr>
        <w:t xml:space="preserve">(-6,0%); e </w:t>
      </w:r>
      <w:r w:rsidRPr="00072CB7">
        <w:rPr>
          <w:rFonts w:ascii="Univers LT Std 55" w:eastAsia="Univers" w:hAnsi="Univers LT Std 55" w:cs="Times New Roman"/>
          <w:i/>
          <w:color w:val="000000" w:themeColor="text1"/>
          <w:sz w:val="24"/>
          <w:szCs w:val="24"/>
        </w:rPr>
        <w:t xml:space="preserve">Comércio e reparação de </w:t>
      </w:r>
      <w:r w:rsidRPr="00072CB7">
        <w:rPr>
          <w:rFonts w:ascii="Univers LT Std 55" w:eastAsia="Univers" w:hAnsi="Univers LT Std 55" w:cs="Times New Roman"/>
          <w:i/>
          <w:color w:val="000000" w:themeColor="text1"/>
          <w:sz w:val="24"/>
          <w:szCs w:val="24"/>
        </w:rPr>
        <w:lastRenderedPageBreak/>
        <w:t xml:space="preserve">veículos automotores e motocicletas </w:t>
      </w:r>
      <w:r w:rsidRPr="00072CB7">
        <w:rPr>
          <w:rFonts w:ascii="Univers LT Std 55" w:eastAsia="Univers" w:hAnsi="Univers LT Std 55" w:cs="Times New Roman"/>
          <w:color w:val="000000" w:themeColor="text1"/>
          <w:sz w:val="24"/>
          <w:szCs w:val="24"/>
        </w:rPr>
        <w:t xml:space="preserve">(-5,4%), reflexo, sobretudo, das medidas de restrição de circulação de pessoas adotadas na pandemia de Covid-19. A </w:t>
      </w:r>
      <w:r w:rsidRPr="00072CB7">
        <w:rPr>
          <w:rFonts w:ascii="Univers LT Std 55" w:eastAsia="Univers" w:hAnsi="Univers LT Std 55" w:cs="Times New Roman"/>
          <w:i/>
          <w:color w:val="000000" w:themeColor="text1"/>
          <w:sz w:val="24"/>
          <w:szCs w:val="24"/>
        </w:rPr>
        <w:t>Administração, defesa, educação e saúde públicas e seguridade social</w:t>
      </w:r>
      <w:r w:rsidRPr="00072CB7">
        <w:rPr>
          <w:rFonts w:ascii="Univers LT Std 55" w:eastAsia="Univers" w:hAnsi="Univers LT Std 55" w:cs="Times New Roman"/>
          <w:color w:val="000000" w:themeColor="text1"/>
          <w:sz w:val="24"/>
          <w:szCs w:val="24"/>
        </w:rPr>
        <w:t xml:space="preserve">, atividade com maior peso na economia do Distrito Federal, recuou 1,1% em volume e aumentou a participação de 44,1 % para 46,3%, entre 2019 e 2020. As </w:t>
      </w:r>
      <w:r w:rsidRPr="00072CB7">
        <w:rPr>
          <w:rFonts w:ascii="Univers LT Std 55" w:eastAsia="Univers" w:hAnsi="Univers LT Std 55" w:cs="Times New Roman"/>
          <w:i/>
          <w:color w:val="000000" w:themeColor="text1"/>
          <w:sz w:val="24"/>
          <w:szCs w:val="24"/>
        </w:rPr>
        <w:t>Atividades</w:t>
      </w:r>
      <w:r w:rsidRPr="00AB0714">
        <w:rPr>
          <w:rFonts w:ascii="Univers LT Std 55" w:eastAsia="Univers" w:hAnsi="Univers LT Std 55" w:cs="Times New Roman"/>
          <w:i/>
          <w:color w:val="000000" w:themeColor="text1"/>
          <w:sz w:val="24"/>
          <w:szCs w:val="24"/>
        </w:rPr>
        <w:t xml:space="preserve"> imobiliárias</w:t>
      </w:r>
      <w:r>
        <w:rPr>
          <w:rFonts w:ascii="Univers LT Std 55" w:eastAsia="Univers" w:hAnsi="Univers LT Std 55" w:cs="Times New Roman"/>
          <w:color w:val="000000" w:themeColor="text1"/>
          <w:sz w:val="24"/>
          <w:szCs w:val="24"/>
        </w:rPr>
        <w:t xml:space="preserve"> e </w:t>
      </w:r>
      <w:r w:rsidRPr="00AB0714">
        <w:rPr>
          <w:rFonts w:ascii="Univers LT Std 55" w:eastAsia="Univers" w:hAnsi="Univers LT Std 55" w:cs="Times New Roman"/>
          <w:i/>
          <w:color w:val="000000" w:themeColor="text1"/>
          <w:sz w:val="24"/>
          <w:szCs w:val="24"/>
        </w:rPr>
        <w:t>Atividades financeiras</w:t>
      </w:r>
      <w:r>
        <w:rPr>
          <w:rFonts w:ascii="Univers LT Std 55" w:eastAsia="Univers" w:hAnsi="Univers LT Std 55" w:cs="Times New Roman"/>
          <w:i/>
          <w:color w:val="000000" w:themeColor="text1"/>
          <w:sz w:val="24"/>
          <w:szCs w:val="24"/>
        </w:rPr>
        <w:t>, de seguros e serviços relacionados</w:t>
      </w:r>
      <w:r>
        <w:rPr>
          <w:rFonts w:ascii="Univers LT Std 55" w:eastAsia="Univers" w:hAnsi="Univers LT Std 55" w:cs="Times New Roman"/>
          <w:color w:val="000000" w:themeColor="text1"/>
          <w:sz w:val="24"/>
          <w:szCs w:val="24"/>
        </w:rPr>
        <w:t xml:space="preserve"> foram os únicos segmentos que apresentaram crescimento, 1,2% e 0,7%, nessa ordem.</w:t>
      </w:r>
    </w:p>
    <w:p w14:paraId="3CE5241F" w14:textId="77777777" w:rsidR="00B00619" w:rsidRPr="00B00619" w:rsidRDefault="00B00619" w:rsidP="00B00619">
      <w:pPr>
        <w:jc w:val="both"/>
        <w:rPr>
          <w:rFonts w:ascii="Univers LT Std 55" w:hAnsi="Univers LT Std 55"/>
          <w:sz w:val="24"/>
          <w:szCs w:val="24"/>
        </w:rPr>
      </w:pPr>
    </w:p>
    <w:p w14:paraId="04B6A56D" w14:textId="77777777" w:rsidR="00B00619" w:rsidRPr="00B00619" w:rsidRDefault="00B00619" w:rsidP="00742F1E">
      <w:pPr>
        <w:jc w:val="both"/>
        <w:rPr>
          <w:rFonts w:ascii="Univers LT Std 55" w:hAnsi="Univers LT Std 55"/>
          <w:iCs/>
          <w:sz w:val="24"/>
          <w:szCs w:val="24"/>
        </w:rPr>
      </w:pPr>
    </w:p>
    <w:p w14:paraId="5B9EB6EA" w14:textId="77777777" w:rsidR="00742F1E" w:rsidRPr="00742F1E" w:rsidRDefault="00742F1E" w:rsidP="00742F1E">
      <w:pPr>
        <w:ind w:firstLine="708"/>
        <w:jc w:val="both"/>
        <w:rPr>
          <w:rFonts w:ascii="Univers LT Std 55" w:hAnsi="Univers LT Std 55"/>
          <w:sz w:val="28"/>
          <w:szCs w:val="28"/>
        </w:rPr>
      </w:pPr>
    </w:p>
    <w:p w14:paraId="72DC1B0D" w14:textId="77777777" w:rsidR="00742F1E" w:rsidRDefault="00742F1E" w:rsidP="00742F1E">
      <w:pPr>
        <w:ind w:firstLine="708"/>
        <w:jc w:val="both"/>
        <w:rPr>
          <w:sz w:val="28"/>
          <w:szCs w:val="28"/>
        </w:rPr>
      </w:pPr>
    </w:p>
    <w:p w14:paraId="44F0E128" w14:textId="77777777" w:rsidR="00742F1E" w:rsidRPr="00EE3FB5" w:rsidRDefault="00742F1E" w:rsidP="008B4D42">
      <w:pPr>
        <w:jc w:val="both"/>
        <w:rPr>
          <w:sz w:val="24"/>
          <w:szCs w:val="24"/>
        </w:rPr>
      </w:pPr>
    </w:p>
    <w:p w14:paraId="44B055DF" w14:textId="77777777" w:rsidR="008B4D42" w:rsidRPr="008D0459" w:rsidRDefault="008B4D42" w:rsidP="008B4D42"/>
    <w:p w14:paraId="6AC30DA7" w14:textId="77777777" w:rsidR="008B4D42" w:rsidRPr="008B4D42" w:rsidRDefault="008B4D42" w:rsidP="008B4D42">
      <w:pPr>
        <w:spacing w:line="276" w:lineRule="auto"/>
        <w:jc w:val="both"/>
        <w:rPr>
          <w:rFonts w:ascii="Univers LT Std 55" w:hAnsi="Univers LT Std 55"/>
          <w:snapToGrid w:val="0"/>
          <w:color w:val="000000"/>
          <w:sz w:val="24"/>
        </w:rPr>
      </w:pPr>
    </w:p>
    <w:p w14:paraId="5C965ABB" w14:textId="77777777" w:rsidR="008B4D42" w:rsidRPr="008B4D42" w:rsidRDefault="008B4D42" w:rsidP="008B4D42">
      <w:pPr>
        <w:spacing w:line="360" w:lineRule="auto"/>
        <w:jc w:val="both"/>
        <w:rPr>
          <w:rFonts w:ascii="Univers LT Std 55" w:hAnsi="Univers LT Std 55"/>
          <w:snapToGrid w:val="0"/>
          <w:color w:val="000000"/>
          <w:sz w:val="24"/>
        </w:rPr>
      </w:pPr>
    </w:p>
    <w:p w14:paraId="0F239A65" w14:textId="77777777" w:rsidR="008B4D42" w:rsidRPr="00715740" w:rsidRDefault="008B4D42" w:rsidP="008B4D42">
      <w:pPr>
        <w:spacing w:line="360" w:lineRule="auto"/>
        <w:jc w:val="both"/>
        <w:rPr>
          <w:rFonts w:ascii="Arial" w:hAnsi="Arial"/>
          <w:snapToGrid w:val="0"/>
          <w:color w:val="000000"/>
          <w:sz w:val="24"/>
        </w:rPr>
      </w:pPr>
    </w:p>
    <w:p w14:paraId="5467D688" w14:textId="77777777" w:rsidR="008B4D42" w:rsidRPr="008B4D42" w:rsidRDefault="008B4D42" w:rsidP="008B4D42">
      <w:pPr>
        <w:spacing w:after="100" w:afterAutospacing="1"/>
        <w:jc w:val="both"/>
        <w:rPr>
          <w:rFonts w:ascii="Univers LT Std 55" w:hAnsi="Univers LT Std 55"/>
          <w:sz w:val="24"/>
          <w:szCs w:val="24"/>
        </w:rPr>
      </w:pPr>
    </w:p>
    <w:p w14:paraId="00343A64" w14:textId="77777777" w:rsidR="008B4D42" w:rsidRPr="00410758" w:rsidRDefault="008B4D42" w:rsidP="00410758">
      <w:pPr>
        <w:ind w:firstLine="708"/>
        <w:jc w:val="both"/>
        <w:rPr>
          <w:rFonts w:ascii="Univers LT Std 55" w:hAnsi="Univers LT Std 55" w:cs="Segoe UI"/>
          <w:sz w:val="24"/>
          <w:szCs w:val="24"/>
        </w:rPr>
      </w:pPr>
    </w:p>
    <w:p w14:paraId="39C6D974" w14:textId="77777777" w:rsidR="00410758" w:rsidRPr="00DE46F8" w:rsidRDefault="00410758" w:rsidP="00BF168D">
      <w:pPr>
        <w:spacing w:after="200" w:line="276" w:lineRule="auto"/>
        <w:ind w:firstLine="708"/>
        <w:jc w:val="both"/>
        <w:rPr>
          <w:rFonts w:ascii="Univers LT Std 55" w:eastAsia="Univers" w:hAnsi="Univers LT Std 55" w:cs="Times New Roman"/>
          <w:sz w:val="24"/>
          <w:szCs w:val="24"/>
        </w:rPr>
      </w:pPr>
    </w:p>
    <w:p w14:paraId="164BFDA1" w14:textId="77777777" w:rsidR="00070416" w:rsidRPr="00722EB5" w:rsidRDefault="00070416" w:rsidP="00070416">
      <w:pPr>
        <w:rPr>
          <w:rFonts w:ascii="Verdana" w:hAnsi="Verdana"/>
          <w:b/>
          <w:sz w:val="46"/>
          <w:szCs w:val="46"/>
        </w:rPr>
      </w:pPr>
    </w:p>
    <w:p w14:paraId="5285C1C5" w14:textId="71F170C9" w:rsidR="00070416" w:rsidRDefault="00070416" w:rsidP="00070416">
      <w:pPr>
        <w:jc w:val="both"/>
        <w:rPr>
          <w:sz w:val="24"/>
          <w:szCs w:val="24"/>
        </w:rPr>
      </w:pPr>
    </w:p>
    <w:p w14:paraId="706789E4" w14:textId="77777777" w:rsidR="00070416" w:rsidRDefault="00070416" w:rsidP="00070416">
      <w:pPr>
        <w:jc w:val="both"/>
        <w:rPr>
          <w:sz w:val="24"/>
          <w:szCs w:val="24"/>
        </w:rPr>
      </w:pPr>
    </w:p>
    <w:p w14:paraId="4F21DC2D" w14:textId="77777777" w:rsidR="00070416" w:rsidRDefault="00070416" w:rsidP="00070416">
      <w:pPr>
        <w:jc w:val="both"/>
        <w:rPr>
          <w:sz w:val="24"/>
          <w:szCs w:val="24"/>
        </w:rPr>
      </w:pPr>
    </w:p>
    <w:p w14:paraId="610876FF" w14:textId="77777777" w:rsidR="00070416" w:rsidRDefault="00070416" w:rsidP="00070416">
      <w:pPr>
        <w:jc w:val="both"/>
        <w:rPr>
          <w:sz w:val="24"/>
          <w:szCs w:val="24"/>
        </w:rPr>
      </w:pPr>
    </w:p>
    <w:p w14:paraId="47E5CA4F" w14:textId="77777777" w:rsidR="00070416" w:rsidRPr="005D1DE8" w:rsidRDefault="00070416" w:rsidP="005D1DE8">
      <w:pPr>
        <w:jc w:val="both"/>
        <w:rPr>
          <w:rFonts w:ascii="Univers LT Std 55" w:hAnsi="Univers LT Std 55"/>
          <w:sz w:val="24"/>
          <w:szCs w:val="24"/>
        </w:rPr>
      </w:pPr>
    </w:p>
    <w:p w14:paraId="51B3DD54" w14:textId="77777777" w:rsidR="005D1DE8" w:rsidRPr="005D1DE8" w:rsidRDefault="005D1DE8" w:rsidP="005D1DE8">
      <w:pPr>
        <w:jc w:val="both"/>
        <w:rPr>
          <w:rFonts w:ascii="Univers LT Std 55" w:hAnsi="Univers LT Std 55"/>
          <w:sz w:val="24"/>
          <w:szCs w:val="24"/>
        </w:rPr>
      </w:pPr>
    </w:p>
    <w:p w14:paraId="35663512" w14:textId="77777777" w:rsidR="00712747" w:rsidRPr="005D1DE8" w:rsidRDefault="00712747" w:rsidP="00712747">
      <w:pPr>
        <w:rPr>
          <w:rFonts w:ascii="Univers LT Std 55" w:hAnsi="Univers LT Std 55" w:cs="Times New Roman"/>
          <w:sz w:val="24"/>
          <w:szCs w:val="24"/>
        </w:rPr>
      </w:pPr>
    </w:p>
    <w:p w14:paraId="32ADE1AF" w14:textId="77777777" w:rsidR="00636F20" w:rsidRPr="008854E8" w:rsidRDefault="00636F20" w:rsidP="00636F20">
      <w:pPr>
        <w:spacing w:line="276" w:lineRule="auto"/>
        <w:jc w:val="both"/>
        <w:rPr>
          <w:rFonts w:ascii="Univers LT Std 55" w:eastAsia="Univers" w:hAnsi="Univers LT Std 55" w:cs="Times New Roman"/>
          <w:sz w:val="24"/>
          <w:szCs w:val="24"/>
        </w:rPr>
      </w:pPr>
    </w:p>
    <w:p w14:paraId="695BF8AB" w14:textId="77777777" w:rsidR="00636F20" w:rsidRPr="00636F20" w:rsidRDefault="00636F20" w:rsidP="00636F20">
      <w:pPr>
        <w:spacing w:line="276" w:lineRule="auto"/>
        <w:ind w:firstLine="709"/>
        <w:jc w:val="both"/>
        <w:rPr>
          <w:rFonts w:ascii="Univers" w:eastAsia="Times New Roman" w:hAnsi="Univers" w:cstheme="minorHAnsi"/>
          <w:sz w:val="24"/>
          <w:szCs w:val="24"/>
          <w:lang w:eastAsia="pt-BR"/>
        </w:rPr>
      </w:pPr>
    </w:p>
    <w:p w14:paraId="2DA87FE6" w14:textId="77777777" w:rsidR="00655F07" w:rsidRPr="00636F20" w:rsidRDefault="00655F07" w:rsidP="00655F07">
      <w:pPr>
        <w:spacing w:after="200" w:line="276" w:lineRule="auto"/>
        <w:ind w:firstLine="284"/>
        <w:jc w:val="both"/>
        <w:rPr>
          <w:rFonts w:ascii="Univers" w:hAnsi="Univers"/>
          <w:sz w:val="24"/>
          <w:szCs w:val="24"/>
        </w:rPr>
      </w:pPr>
    </w:p>
    <w:p w14:paraId="61621802" w14:textId="77777777" w:rsidR="001923DB" w:rsidRPr="00636F20" w:rsidRDefault="001923DB" w:rsidP="001923DB">
      <w:pPr>
        <w:spacing w:after="200" w:line="276" w:lineRule="auto"/>
        <w:ind w:firstLine="284"/>
        <w:jc w:val="both"/>
        <w:rPr>
          <w:rFonts w:ascii="Univers" w:hAnsi="Univers"/>
          <w:sz w:val="24"/>
          <w:szCs w:val="24"/>
        </w:rPr>
      </w:pPr>
    </w:p>
    <w:sectPr w:rsidR="001923DB" w:rsidRPr="00636F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T Std 55">
    <w:altName w:val="Calibri"/>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LT St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DB"/>
    <w:rsid w:val="00070416"/>
    <w:rsid w:val="000E71FB"/>
    <w:rsid w:val="00130AB1"/>
    <w:rsid w:val="001923DB"/>
    <w:rsid w:val="001A1676"/>
    <w:rsid w:val="00216462"/>
    <w:rsid w:val="00237D4D"/>
    <w:rsid w:val="00247BCF"/>
    <w:rsid w:val="00251396"/>
    <w:rsid w:val="00351E82"/>
    <w:rsid w:val="003B1A6B"/>
    <w:rsid w:val="00410758"/>
    <w:rsid w:val="004A7246"/>
    <w:rsid w:val="005D1DE8"/>
    <w:rsid w:val="00636F20"/>
    <w:rsid w:val="00655F07"/>
    <w:rsid w:val="00712747"/>
    <w:rsid w:val="007225CA"/>
    <w:rsid w:val="00742F1E"/>
    <w:rsid w:val="00756923"/>
    <w:rsid w:val="008B4D42"/>
    <w:rsid w:val="00B00619"/>
    <w:rsid w:val="00BF168D"/>
    <w:rsid w:val="00BF3894"/>
    <w:rsid w:val="00DD47E1"/>
    <w:rsid w:val="00E23227"/>
    <w:rsid w:val="00F053AD"/>
    <w:rsid w:val="00F6059D"/>
    <w:rsid w:val="00FA2B3C"/>
    <w:rsid w:val="00FD0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01B1"/>
  <w15:chartTrackingRefBased/>
  <w15:docId w15:val="{6B7B478C-DCEF-4486-85C1-4855AAB7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D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251396"/>
    <w:rPr>
      <w:sz w:val="16"/>
      <w:szCs w:val="16"/>
    </w:rPr>
  </w:style>
  <w:style w:type="paragraph" w:styleId="Textodecomentrio">
    <w:name w:val="annotation text"/>
    <w:basedOn w:val="Normal"/>
    <w:link w:val="TextodecomentrioChar"/>
    <w:uiPriority w:val="99"/>
    <w:semiHidden/>
    <w:unhideWhenUsed/>
    <w:rsid w:val="0025139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51396"/>
    <w:rPr>
      <w:sz w:val="20"/>
      <w:szCs w:val="20"/>
    </w:rPr>
  </w:style>
  <w:style w:type="paragraph" w:styleId="Textodebalo">
    <w:name w:val="Balloon Text"/>
    <w:basedOn w:val="Normal"/>
    <w:link w:val="TextodebaloChar"/>
    <w:uiPriority w:val="99"/>
    <w:semiHidden/>
    <w:unhideWhenUsed/>
    <w:rsid w:val="0025139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1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AAA17EC6E5A842AFA56633150E2D8D" ma:contentTypeVersion="14" ma:contentTypeDescription="Crie um novo documento." ma:contentTypeScope="" ma:versionID="3b2c7c600ab60b8c382bacf6bb24bc41">
  <xsd:schema xmlns:xsd="http://www.w3.org/2001/XMLSchema" xmlns:xs="http://www.w3.org/2001/XMLSchema" xmlns:p="http://schemas.microsoft.com/office/2006/metadata/properties" xmlns:ns2="e366de4c-8b30-400d-8c8d-8b1689d28605" xmlns:ns3="75d48d35-aa31-4959-83dc-ddfce39761ac" targetNamespace="http://schemas.microsoft.com/office/2006/metadata/properties" ma:root="true" ma:fieldsID="b4e995171189ef46453735e895ac6b14" ns2:_="" ns3:_="">
    <xsd:import namespace="e366de4c-8b30-400d-8c8d-8b1689d28605"/>
    <xsd:import namespace="75d48d35-aa31-4959-83dc-ddfce39761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6de4c-8b30-400d-8c8d-8b1689d28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1f81e987-bf3d-489f-ba09-155191a9b13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d48d35-aa31-4959-83dc-ddfce39761ac"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70040d2f-b8f6-4623-b7a0-84f1e9d23fc8}" ma:internalName="TaxCatchAll" ma:showField="CatchAllData" ma:web="75d48d35-aa31-4959-83dc-ddfce3976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d48d35-aa31-4959-83dc-ddfce39761ac" xsi:nil="true"/>
    <lcf76f155ced4ddcb4097134ff3c332f xmlns="e366de4c-8b30-400d-8c8d-8b1689d286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DBB5F-53CD-4C98-A102-9B8E01E5C81F}"/>
</file>

<file path=customXml/itemProps2.xml><?xml version="1.0" encoding="utf-8"?>
<ds:datastoreItem xmlns:ds="http://schemas.openxmlformats.org/officeDocument/2006/customXml" ds:itemID="{14218A80-CB68-4639-8996-E77D47333C99}">
  <ds:schemaRefs>
    <ds:schemaRef ds:uri="http://schemas.microsoft.com/office/2006/metadata/properties"/>
    <ds:schemaRef ds:uri="http://schemas.microsoft.com/office/infopath/2007/PartnerControls"/>
    <ds:schemaRef ds:uri="75d48d35-aa31-4959-83dc-ddfce39761ac"/>
    <ds:schemaRef ds:uri="e366de4c-8b30-400d-8c8d-8b1689d28605"/>
  </ds:schemaRefs>
</ds:datastoreItem>
</file>

<file path=customXml/itemProps3.xml><?xml version="1.0" encoding="utf-8"?>
<ds:datastoreItem xmlns:ds="http://schemas.openxmlformats.org/officeDocument/2006/customXml" ds:itemID="{43129654-7A7F-49EC-AA9E-1064B6F7D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13015</Words>
  <Characters>63518</Characters>
  <Application>Microsoft Office Word</Application>
  <DocSecurity>0</DocSecurity>
  <Lines>1134</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Antonio do Nascimento de Sá</dc:creator>
  <cp:keywords/>
  <dc:description/>
  <cp:lastModifiedBy>Carmen Nery</cp:lastModifiedBy>
  <cp:revision>2</cp:revision>
  <dcterms:created xsi:type="dcterms:W3CDTF">2022-11-14T19:35:00Z</dcterms:created>
  <dcterms:modified xsi:type="dcterms:W3CDTF">2022-11-14T19:35:00Z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0x0101009FAAA17EC6E5A842AFA56633150E2D8D</vt:lpwstr>
  </property>
  <property fmtid="{D5CDD505-2E9C-101B-9397-08002B2CF9AE}" pid="3" name="MediaServiceImageTags">
    <vt:lpwstr/>
  </property>
</Properties>
</file>